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Naslovnik: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Ministrstvo za zdravje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tefanova ulica 5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1000 Ljubljana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E: gp.mz@gov.si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 w:line="249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 xml:space="preserve">VLOGA </w:t>
      </w:r>
    </w:p>
    <w:p>
      <w:pPr>
        <w:pStyle w:val="Default"/>
        <w:spacing w:before="0" w:line="249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za priznanje poklicne kvalifikacije za poklic psihoterapevta / kandidata</w:t>
      </w:r>
    </w:p>
    <w:p>
      <w:pPr>
        <w:pStyle w:val="Default"/>
        <w:spacing w:before="0" w:line="249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v prehodnem obdobju po Zakonu o psihoterapevtski dejavnosti (ZPtD; Uradni list RS,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t. 100/2025)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1. OSEBNI PODATKI STRANKE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u w:val="single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15"/>
        <w:gridCol w:w="4815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Priimek in ime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Datum in kraj rojstva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Naslov stalnega ali za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asnega bivali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šč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Dr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avljanstvo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Izobrazba in strokovni oz. znanstveni naslov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0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Tuj strokovni oz. znanstveni naslov / tuj naziv strokovne izobrazbe,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e je relevantno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E-naslov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360" w:lineRule="auto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Mobilna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de-DE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t.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 w:line="240" w:lineRule="auto"/>
        <w:ind w:left="108" w:hanging="108"/>
        <w:rPr>
          <w:rFonts w:ascii="Arial" w:cs="Arial" w:hAnsi="Arial" w:eastAsia="Arial"/>
          <w:u w:val="single" w:color="000000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2. NAVEDBA ZAHTEVKOV, PRAVNA PODLAGA IN VRSTNI RED ZAHTEVKOV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(Vlagatelj s kri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cem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 zahtevke ter pravno podlago oziroma podlage, po katerih predlaga presojo prilo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enih dokazil)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20"/>
        <w:gridCol w:w="2528"/>
        <w:gridCol w:w="5882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Ozna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itev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Podlaga presoje</w:t>
            </w:r>
          </w:p>
        </w:tc>
        <w:tc>
          <w:tcPr>
            <w:tcW w:type="dxa" w:w="58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Kaj vlagatelj predlaga (navedba zahtevkov)</w:t>
            </w:r>
          </w:p>
        </w:tc>
      </w:tr>
      <w:tr>
        <w:tblPrEx>
          <w:shd w:val="clear" w:color="auto" w:fill="cadfff"/>
        </w:tblPrEx>
        <w:trPr>
          <w:trHeight w:val="979" w:hRule="atLeast"/>
        </w:trPr>
        <w:tc>
          <w:tcPr>
            <w:tcW w:type="dxa" w:w="122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after="4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Default"/>
              <w:bidi w:val="0"/>
              <w:spacing w:before="0" w:after="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52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nl-NL"/>
              </w:rPr>
              <w:t>len ZPtD</w:t>
            </w:r>
          </w:p>
        </w:tc>
        <w:tc>
          <w:tcPr>
            <w:tcW w:type="dxa" w:w="588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Prosim, da pristojni organ ugotovi, da izpolnjujem pogoje za priznanje poklicne kvalifikacije za poklic psihoterapevta na podlagi dokazil o strokovnem usposabljanju iz 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lena ZPtD. </w:t>
            </w:r>
          </w:p>
        </w:tc>
      </w:tr>
      <w:tr>
        <w:tblPrEx>
          <w:shd w:val="clear" w:color="auto" w:fill="cadfff"/>
        </w:tblPrEx>
        <w:trPr>
          <w:trHeight w:val="144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after="4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Default"/>
              <w:bidi w:val="0"/>
              <w:spacing w:before="0" w:after="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39.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len ZPtD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–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celotni strokovni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profil</w:t>
            </w:r>
          </w:p>
        </w:tc>
        <w:tc>
          <w:tcPr>
            <w:tcW w:type="dxa" w:w="58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Prosim, da pristojni organ v skladu z 39.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lenom ZPtD upo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teva tudi celotni strokovni profil vlagatelja: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ivljenjepis, izobrazbo, usposabljanja, prakti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 izku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nje, opravljena preverjanja znanja, strokovno-znanstveno-raziskovalno delovanje, priporo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ila ter druga dokazila, ki pomagajo pri celoviti presoji.</w:t>
            </w:r>
          </w:p>
        </w:tc>
      </w:tr>
      <w:tr>
        <w:tblPrEx>
          <w:shd w:val="clear" w:color="auto" w:fill="cadfff"/>
        </w:tblPrEx>
        <w:trPr>
          <w:trHeight w:val="48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after="40" w:line="240" w:lineRule="auto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12. in 39.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nl-NL"/>
              </w:rPr>
              <w:t>len ZPtD</w:t>
            </w:r>
          </w:p>
        </w:tc>
        <w:tc>
          <w:tcPr>
            <w:tcW w:type="dxa" w:w="58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Prosim za presojo izpolnjevanja pogojev za status kandidata po 12.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in 39.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lenu ZPtD.</w:t>
            </w:r>
          </w:p>
        </w:tc>
      </w:tr>
      <w:tr>
        <w:tblPrEx>
          <w:shd w:val="clear" w:color="auto" w:fill="cadfff"/>
        </w:tblPrEx>
        <w:trPr>
          <w:trHeight w:val="2165" w:hRule="atLeast"/>
        </w:trPr>
        <w:tc>
          <w:tcPr>
            <w:tcW w:type="dxa" w:w="1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after="4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Default"/>
              <w:spacing w:before="0" w:after="4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Default"/>
              <w:bidi w:val="0"/>
              <w:spacing w:before="0" w:after="4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shd w:val="nil" w:color="auto" w:fill="auto"/>
                <w:rtl w:val="0"/>
                <w:lang w:val="en-US"/>
              </w:rPr>
              <w:t>☐</w:t>
            </w:r>
          </w:p>
        </w:tc>
        <w:tc>
          <w:tcPr>
            <w:tcW w:type="dxa" w:w="25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39.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len ZPtD ter 24. in 25.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len Pravilnika o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pripravni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tvu in strokovnih izpitih zdravstvenih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delavcev in zdravstvenih sodelavcev na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ju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zdravstvene dejavnosti</w:t>
            </w:r>
          </w:p>
        </w:tc>
        <w:tc>
          <w:tcPr>
            <w:tcW w:type="dxa" w:w="58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Oprostitev opravljanja strokovnega izpita, saj na podlagi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prilo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enih dokazil izkazujem ustrezno strokovno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usposobljenost, pridobljene prakti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 izku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nje ter druge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relevantne kvalifikacije na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ju psihoterapije.</w:t>
            </w:r>
          </w:p>
        </w:tc>
      </w:tr>
    </w:tbl>
    <w:p>
      <w:pPr>
        <w:pStyle w:val="Default"/>
        <w:widowControl w:val="0"/>
        <w:spacing w:before="0" w:line="240" w:lineRule="auto"/>
        <w:ind w:left="108" w:hanging="108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3. PSIHOTERAPEVTSKI PRISTOP IN VRSTA OBRAVNAVE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tbl>
      <w:tblPr>
        <w:tblW w:w="963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15"/>
        <w:gridCol w:w="4815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Psihoterapevtski pristop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Naziv programa / usposabljanja /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tudijskega programa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Izvajalec programa / usposabljanja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Obdobje usposabljanja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Od______________; do ______________</w:t>
            </w:r>
          </w:p>
        </w:tc>
      </w:tr>
      <w:tr>
        <w:tblPrEx>
          <w:shd w:val="clear" w:color="auto" w:fill="cadfff"/>
        </w:tblPrEx>
        <w:trPr>
          <w:trHeight w:val="48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Kontakt izvajalca / supervizorja,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 je relevantno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 w:line="240" w:lineRule="auto"/>
        <w:ind w:left="108" w:hanging="108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4. KONTROLNI SEZNAM PRILOG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Priporo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ilo: priloge 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es-ES_tradnl"/>
        </w:rPr>
        <w:t>tevil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ite zaporedno kot P1, P2, P3 ... in v zadnji stolpec vpi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 xml:space="preserve">ite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tevilko priloge oziroma kratko opombo. Pri tujih listinah prilo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ite prevod.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46"/>
        <w:gridCol w:w="5875"/>
        <w:gridCol w:w="1535"/>
        <w:gridCol w:w="1463"/>
      </w:tblGrid>
      <w:tr>
        <w:tblPrEx>
          <w:shd w:val="clear" w:color="auto" w:fill="cadfff"/>
        </w:tblPrEx>
        <w:trPr>
          <w:trHeight w:val="587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nl-NL"/>
              </w:rPr>
              <w:t>DOKAZILO / VSEBINA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s-ES_tradnl"/>
              </w:rPr>
              <w:t>PRILO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ENO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pt-PT"/>
              </w:rPr>
              <w:t>OPOMBE</w:t>
            </w:r>
          </w:p>
        </w:tc>
      </w:tr>
      <w:tr>
        <w:tblPrEx>
          <w:shd w:val="clear" w:color="auto" w:fill="cadfff"/>
        </w:tblPrEx>
        <w:trPr>
          <w:trHeight w:val="587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P1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 w:hint="default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hd w:val="nil" w:color="auto" w:fill="auto"/>
                <w:rtl w:val="0"/>
              </w:rPr>
              <w:t>ivljenjepis - po prilo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hd w:val="nil" w:color="auto" w:fill="auto"/>
                <w:rtl w:val="0"/>
              </w:rPr>
              <w:t>enem obrazcu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93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P2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Dokazilo o dr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avljanstvu (fotokopija osebnega dokumenta)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93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P3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tl w:val="0"/>
              </w:rPr>
              <w:t>D</w:t>
            </w: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>iplomo, spri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evalo ter druga dokazila o izobrazbi in izkaze o strokovni usposobljenosti in poklicnih izku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hd w:val="nil" w:color="auto" w:fill="auto"/>
                <w:rtl w:val="0"/>
              </w:rPr>
              <w:t>njah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424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P4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Dokazilo o zaklju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enem 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tudijskem programu v tujini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069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rtl w:val="0"/>
              </w:rPr>
              <w:t>P5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rPr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Dokazila o najmanj 1200 urah osnovnih znanj s podro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ja psihoterapije in sorodnih ved, od tega najmanj 300 ur usposabljanja na podro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ju du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hd w:val="nil" w:color="auto" w:fill="auto"/>
                <w:rtl w:val="0"/>
              </w:rPr>
              <w:t>evnega zdravja in drugih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strokovno sorodnih dejavnosti (aktivna ali pasivna udele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hd w:val="nil" w:color="auto" w:fill="auto"/>
                <w:rtl w:val="0"/>
              </w:rPr>
              <w:t>ba na kongresih in izobra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evanjih, raziskovalno delo, pisanje strokovnih in znanstvenih 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lankov ter druge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strokovne literature) - potrdilo supervizorja. Razvidne naj bodo vsebine, izvajalec in usposobljenost izvajalca.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88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P6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Dokazila o najmanj 600 urah teoreti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nih vsebin s podro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ja psihoterapevtskega pristopa - potrdilo u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hd w:val="nil" w:color="auto" w:fill="auto"/>
                <w:rtl w:val="0"/>
              </w:rPr>
              <w:t>itelja, usposobljenega za pristop in vrsto obravnave.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P7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Arial" w:hAnsi="Arial"/>
                <w:shd w:val="nil" w:color="auto" w:fill="auto"/>
                <w:rtl w:val="0"/>
              </w:rPr>
              <w:t>Dokazila o najmanj 180 urah osebne izku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nje. 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77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P8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Dokazila o najmanj 650 urah izvajanja vrste psihoterapevtske obravnave pod supervizijo in najmanj 200 urah/sre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anjih s supervizorjem. 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438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P9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Dokazilo o opravljenem zaklju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nem preverjanju, ki obsega preverjanje teoreti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nega znanja in prakti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nega prikaza dela iz psihoterapevtskega pristopa in vrste psihoterapevtske obravnave ter upo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teva posebnosti posameznega pristopa - potrdilo o opravljenem zaklju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nem preverjanju.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91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P10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Dokazila za zahtevek po 1. odstavku 12.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lena ZPtD,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 se uveljavlja status kandidata.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777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P11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Potrdila o pridobljenih prakti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nih izku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njah s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ja psihoterapije, zlasti izku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nje, ki niso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 zajete v zgornjih dokazilih (opcijsko)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93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P12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Dokazila o strokovno-znanstveno-raziskovalnem delovanju na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ju psihoterapije (opcijsko)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26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P13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Priporo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ila priznanih strokovnjakov s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ja psihoterapije (opcijsko)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66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P14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Dokazila o drugih usposabljanjih in izobra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evanjih na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ju psihoterapije in psihoterapiji sorodnih ved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958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P15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  <w:rPr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Dokazila, relevantna za morebitno oprostitev strokovnega izpita; npr.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e opravljeni strokovni izpiti iz drugih sorodnih podro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ij, dokazila o ve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letni terapevtski praksi,</w:t>
            </w:r>
          </w:p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znanstveno-raziskovalna dejavnost (opcijsko)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958" w:hRule="atLeast"/>
        </w:trPr>
        <w:tc>
          <w:tcPr>
            <w:tcW w:type="dxa" w:w="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P16</w:t>
            </w:r>
          </w:p>
        </w:tc>
        <w:tc>
          <w:tcPr>
            <w:tcW w:type="dxa" w:w="58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0" w:line="24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Druga dokazila, ki pomagajo pri oceni celotnega strokovnega profila posameznika; npr. potrdilo slovenskega ali evropskega certifikata iz psihoterapije (opcijsko)</w:t>
            </w:r>
          </w:p>
        </w:tc>
        <w:tc>
          <w:tcPr>
            <w:tcW w:type="dxa" w:w="15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DA / NE</w:t>
            </w:r>
          </w:p>
        </w:tc>
        <w:tc>
          <w:tcPr>
            <w:tcW w:type="dxa" w:w="14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widowControl w:val="0"/>
        <w:spacing w:before="0" w:line="240" w:lineRule="auto"/>
        <w:ind w:left="108" w:hanging="108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Opomba: natan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na navodila glede zahtev so navedena v ZPtD. </w:t>
      </w: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 A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5. IZJAVE STRANKE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before="0" w:after="40" w:line="240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 Unicode MS" w:hAnsi="Arial Unicode MS" w:hint="default"/>
          <w:u w:color="000000"/>
          <w:rtl w:val="0"/>
          <w:lang w:val="en-US"/>
        </w:rPr>
        <w:t>☐</w:t>
      </w:r>
      <w:r>
        <w:rPr>
          <w:rFonts w:ascii="Arial" w:hAnsi="Arial"/>
          <w:u w:color="000000"/>
          <w:rtl w:val="0"/>
          <w:lang w:val="en-US"/>
        </w:rPr>
        <w:t xml:space="preserve"> Izjavljam, da so podatki v vlogi resni</w:t>
      </w:r>
      <w:r>
        <w:rPr>
          <w:rFonts w:ascii="Arial" w:hAnsi="Arial" w:hint="default"/>
          <w:u w:color="000000"/>
          <w:rtl w:val="0"/>
          <w:lang w:val="en-US"/>
        </w:rPr>
        <w:t>č</w:t>
      </w:r>
      <w:r>
        <w:rPr>
          <w:rFonts w:ascii="Arial" w:hAnsi="Arial"/>
          <w:u w:color="000000"/>
          <w:rtl w:val="0"/>
          <w:lang w:val="en-US"/>
        </w:rPr>
        <w:t>ni in popolni ter da so prilo</w:t>
      </w:r>
      <w:r>
        <w:rPr>
          <w:rFonts w:ascii="Arial" w:hAnsi="Arial" w:hint="default"/>
          <w:u w:color="000000"/>
          <w:rtl w:val="0"/>
          <w:lang w:val="en-US"/>
        </w:rPr>
        <w:t>ž</w:t>
      </w:r>
      <w:r>
        <w:rPr>
          <w:rFonts w:ascii="Arial" w:hAnsi="Arial"/>
          <w:u w:color="000000"/>
          <w:rtl w:val="0"/>
          <w:lang w:val="en-US"/>
        </w:rPr>
        <w:t>ena dokazila verodostojna.</w:t>
      </w:r>
    </w:p>
    <w:p>
      <w:pPr>
        <w:pStyle w:val="Default"/>
        <w:spacing w:before="0" w:after="40" w:line="240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 Unicode MS" w:hAnsi="Arial Unicode MS" w:hint="default"/>
          <w:u w:color="000000"/>
          <w:rtl w:val="0"/>
          <w:lang w:val="en-US"/>
        </w:rPr>
        <w:t>☐</w:t>
      </w:r>
      <w:r>
        <w:rPr>
          <w:rFonts w:ascii="Arial" w:hAnsi="Arial"/>
          <w:u w:color="000000"/>
          <w:rtl w:val="0"/>
          <w:lang w:val="en-US"/>
        </w:rPr>
        <w:t xml:space="preserve"> Zavezujem se, da bom na zahtevo pristojnega organa predlo</w:t>
      </w:r>
      <w:r>
        <w:rPr>
          <w:rFonts w:ascii="Arial" w:hAnsi="Arial" w:hint="default"/>
          <w:u w:color="000000"/>
          <w:rtl w:val="0"/>
          <w:lang w:val="en-US"/>
        </w:rPr>
        <w:t>ž</w:t>
      </w:r>
      <w:r>
        <w:rPr>
          <w:rFonts w:ascii="Arial" w:hAnsi="Arial"/>
          <w:u w:color="000000"/>
          <w:rtl w:val="0"/>
          <w:lang w:val="en-US"/>
        </w:rPr>
        <w:t xml:space="preserve">il/-a dodatna pojasnila, izvirnike ali overjene kopije dokazil, </w:t>
      </w:r>
      <w:r>
        <w:rPr>
          <w:rFonts w:ascii="Arial" w:hAnsi="Arial" w:hint="default"/>
          <w:u w:color="000000"/>
          <w:rtl w:val="0"/>
          <w:lang w:val="en-US"/>
        </w:rPr>
        <w:t>č</w:t>
      </w:r>
      <w:r>
        <w:rPr>
          <w:rFonts w:ascii="Arial" w:hAnsi="Arial"/>
          <w:u w:color="000000"/>
          <w:rtl w:val="0"/>
          <w:lang w:val="en-US"/>
        </w:rPr>
        <w:t>e bo to potrebno.</w:t>
      </w:r>
    </w:p>
    <w:p>
      <w:pPr>
        <w:pStyle w:val="Default"/>
        <w:spacing w:before="0" w:after="40" w:line="240" w:lineRule="auto"/>
        <w:jc w:val="both"/>
        <w:rPr>
          <w:rFonts w:ascii="Arial" w:cs="Arial" w:hAnsi="Arial" w:eastAsia="Arial"/>
          <w:u w:color="000000"/>
        </w:rPr>
      </w:pPr>
      <w:r>
        <w:rPr>
          <w:rFonts w:ascii="Arial Unicode MS" w:hAnsi="Arial Unicode MS" w:hint="default"/>
          <w:u w:color="000000"/>
          <w:rtl w:val="0"/>
          <w:lang w:val="en-US"/>
        </w:rPr>
        <w:t>☐</w:t>
      </w:r>
      <w:r>
        <w:rPr>
          <w:rFonts w:ascii="Arial" w:hAnsi="Arial"/>
          <w:u w:color="000000"/>
          <w:rtl w:val="0"/>
          <w:lang w:val="en-US"/>
        </w:rPr>
        <w:t xml:space="preserve"> Strinjam se, da pristojni organ moje osebne podatke obdeluje za namen odlo</w:t>
      </w:r>
      <w:r>
        <w:rPr>
          <w:rFonts w:ascii="Arial" w:hAnsi="Arial" w:hint="default"/>
          <w:u w:color="000000"/>
          <w:rtl w:val="0"/>
          <w:lang w:val="en-US"/>
        </w:rPr>
        <w:t>č</w:t>
      </w:r>
      <w:r>
        <w:rPr>
          <w:rFonts w:ascii="Arial" w:hAnsi="Arial"/>
          <w:u w:color="000000"/>
          <w:rtl w:val="0"/>
          <w:lang w:val="en-US"/>
        </w:rPr>
        <w:t>anja o tej vlogi in za namene, ki jih dolo</w:t>
      </w:r>
      <w:r>
        <w:rPr>
          <w:rFonts w:ascii="Arial" w:hAnsi="Arial" w:hint="default"/>
          <w:u w:color="000000"/>
          <w:rtl w:val="0"/>
          <w:lang w:val="en-US"/>
        </w:rPr>
        <w:t>č</w:t>
      </w:r>
      <w:r>
        <w:rPr>
          <w:rFonts w:ascii="Arial" w:hAnsi="Arial"/>
          <w:u w:color="000000"/>
          <w:rtl w:val="0"/>
          <w:lang w:val="en-US"/>
        </w:rPr>
        <w:t>a ZPtD oziroma drug veljavni predpis.</w:t>
      </w:r>
    </w:p>
    <w:p>
      <w:pPr>
        <w:pStyle w:val="Default"/>
        <w:numPr>
          <w:ilvl w:val="0"/>
          <w:numId w:val="2"/>
        </w:numPr>
        <w:spacing w:before="0" w:after="40" w:line="240" w:lineRule="auto"/>
        <w:jc w:val="both"/>
        <w:rPr>
          <w:lang w:val="en-US"/>
        </w:rPr>
      </w:pPr>
      <w:r>
        <w:rPr>
          <w:rFonts w:ascii="Arial" w:hAnsi="Arial"/>
          <w:u w:color="000000"/>
          <w:rtl w:val="0"/>
          <w:lang w:val="en-US"/>
        </w:rPr>
        <w:t>Seznanjen/-a sem, da ta vloga ne nadome</w:t>
      </w:r>
      <w:r>
        <w:rPr>
          <w:rFonts w:ascii="Arial" w:hAnsi="Arial" w:hint="default"/>
          <w:u w:color="000000"/>
          <w:rtl w:val="0"/>
          <w:lang w:val="en-US"/>
        </w:rPr>
        <w:t>šč</w:t>
      </w:r>
      <w:r>
        <w:rPr>
          <w:rFonts w:ascii="Arial" w:hAnsi="Arial"/>
          <w:u w:color="000000"/>
          <w:rtl w:val="0"/>
          <w:lang w:val="en-US"/>
        </w:rPr>
        <w:t>a zakona, uradnih navodil pristojnega organa ali morebitnega uradnega obrazca.</w:t>
      </w:r>
    </w:p>
    <w:p>
      <w:pPr>
        <w:pStyle w:val="Default"/>
        <w:spacing w:before="0" w:after="40" w:line="240" w:lineRule="auto"/>
        <w:jc w:val="both"/>
        <w:rPr>
          <w:rFonts w:ascii="Arial" w:cs="Arial" w:hAnsi="Arial" w:eastAsia="Arial"/>
          <w:u w:color="000000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p>
      <w:pPr>
        <w:pStyle w:val="Default"/>
        <w:spacing w:before="0" w:line="249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6. STRUKTURA UREJANJA PRILOG</w:t>
      </w:r>
    </w:p>
    <w:p>
      <w:pPr>
        <w:pStyle w:val="Default"/>
        <w:spacing w:before="0" w:line="249" w:lineRule="auto"/>
        <w:jc w:val="both"/>
        <w:rPr>
          <w:rFonts w:ascii="Arial" w:cs="Arial" w:hAnsi="Arial" w:eastAsia="Arial"/>
        </w:rPr>
      </w:pPr>
    </w:p>
    <w:tbl>
      <w:tblPr>
        <w:tblW w:w="99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67"/>
        <w:gridCol w:w="9372"/>
      </w:tblGrid>
      <w:tr>
        <w:tblPrEx>
          <w:shd w:val="clear" w:color="auto" w:fill="cadfff"/>
        </w:tblPrEx>
        <w:trPr>
          <w:trHeight w:val="491" w:hRule="atLeast"/>
        </w:trPr>
        <w:tc>
          <w:tcPr>
            <w:tcW w:type="dxa" w:w="567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28" w:lineRule="auto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1.</w:t>
            </w:r>
          </w:p>
        </w:tc>
        <w:tc>
          <w:tcPr>
            <w:tcW w:type="dxa" w:w="9372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2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Priloge uredite v enakem vrstnem redu, kot so navedene v kontrolnem seznamu. Na prvo stran vsake priloge napi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ite oznako: P1, P2, P3 ...</w:t>
            </w:r>
          </w:p>
        </w:tc>
      </w:tr>
      <w:tr>
        <w:tblPrEx>
          <w:shd w:val="clear" w:color="auto" w:fill="cadfff"/>
        </w:tblPrEx>
        <w:trPr>
          <w:trHeight w:val="491" w:hRule="atLeast"/>
        </w:trPr>
        <w:tc>
          <w:tcPr>
            <w:tcW w:type="dxa" w:w="567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28" w:lineRule="auto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2.</w:t>
            </w:r>
          </w:p>
        </w:tc>
        <w:tc>
          <w:tcPr>
            <w:tcW w:type="dxa" w:w="9372"/>
            <w:tcBorders>
              <w:top w:val="single" w:color="b7b7b7" w:sz="6" w:space="0" w:shadow="0" w:frame="0"/>
              <w:left w:val="single" w:color="b7b7b7" w:sz="6" w:space="0" w:shadow="0" w:frame="0"/>
              <w:bottom w:val="single" w:color="b7b7b7" w:sz="6" w:space="0" w:shadow="0" w:frame="0"/>
              <w:right w:val="single" w:color="b7b7b7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2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 xml:space="preserve">Kadar potrdilo izkazuje ure ali vsebine, naj bo iz njega praviloma razvidno: izvajalec, podpisnik, obdobje,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tevilo ur, vsebina.</w:t>
            </w:r>
          </w:p>
        </w:tc>
      </w:tr>
    </w:tbl>
    <w:p>
      <w:pPr>
        <w:pStyle w:val="Default"/>
        <w:widowControl w:val="0"/>
        <w:spacing w:before="0" w:line="240" w:lineRule="auto"/>
        <w:ind w:left="108" w:hanging="108"/>
        <w:rPr>
          <w:rFonts w:ascii="Arial" w:cs="Arial" w:hAnsi="Arial" w:eastAsia="Arial"/>
        </w:rPr>
      </w:pPr>
    </w:p>
    <w:p>
      <w:pPr>
        <w:pStyle w:val="Default"/>
        <w:spacing w:before="0" w:after="240" w:line="240" w:lineRule="auto"/>
        <w:jc w:val="both"/>
        <w:rPr>
          <w:rFonts w:ascii="Arial" w:cs="Arial" w:hAnsi="Arial" w:eastAsia="Arial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240" w:line="240" w:lineRule="auto"/>
        <w:jc w:val="both"/>
        <w:rPr>
          <w:rFonts w:ascii="Arial" w:cs="Arial" w:hAnsi="Arial" w:eastAsia="Arial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Default"/>
        <w:spacing w:before="0" w:after="240" w:line="240" w:lineRule="auto"/>
        <w:jc w:val="both"/>
      </w:pPr>
      <w:r>
        <w:rPr>
          <w:rFonts w:ascii="Arial" w:hAnsi="Arial"/>
          <w:outline w:val="0"/>
          <w:color w:val="1f1f1f"/>
          <w:u w:color="1f1f1f"/>
          <w:rtl w:val="0"/>
          <w:lang w:val="nl-NL"/>
          <w14:textFill>
            <w14:solidFill>
              <w14:srgbClr w14:val="1F1F1F"/>
            </w14:solidFill>
          </w14:textFill>
        </w:rPr>
        <w:t>Kraj in datum</w:t>
        <w:tab/>
        <w:tab/>
        <w:tab/>
        <w:tab/>
        <w:tab/>
        <w:tab/>
        <w:tab/>
        <w:tab/>
        <w:t>Podpis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rFonts w:ascii="Arial" w:hAnsi="Arial"/>
        <w:sz w:val="18"/>
        <w:szCs w:val="18"/>
        <w:u w:color="000000"/>
        <w:rtl w:val="0"/>
        <w14:textOutline w14:w="12700" w14:cap="flat">
          <w14:noFill/>
          <w14:miter w14:lim="400000"/>
        </w14:textOutline>
      </w:rPr>
      <w:t>Pojasnilo k obrazcu: V</w:t>
    </w:r>
    <w:r>
      <w:rPr>
        <w:rFonts w:ascii="Arial" w:hAnsi="Arial"/>
        <w:sz w:val="18"/>
        <w:szCs w:val="18"/>
        <w:u w:color="000000"/>
        <w:rtl w:val="0"/>
        <w:lang w:val="nl-NL"/>
        <w14:textOutline w14:w="12700" w14:cap="flat">
          <w14:noFill/>
          <w14:miter w14:lim="400000"/>
        </w14:textOutline>
      </w:rPr>
      <w:t>zorec vloge</w:t>
    </w:r>
    <w:r>
      <w:rPr>
        <w:rFonts w:ascii="Arial" w:hAnsi="Arial"/>
        <w:sz w:val="18"/>
        <w:szCs w:val="18"/>
        <w:u w:color="000000"/>
        <w:rtl w:val="0"/>
        <w14:textOutline w14:w="12700" w14:cap="flat">
          <w14:noFill/>
          <w14:miter w14:lim="400000"/>
        </w14:textOutline>
      </w:rPr>
      <w:t xml:space="preserve"> ni uradni obrazec ministrstva ali zbornice in ni obvezen po zakonu. Rok za vlo</w:t>
    </w:r>
    <w:r>
      <w:rPr>
        <w:rFonts w:ascii="Arial" w:hAnsi="Arial" w:hint="default"/>
        <w:sz w:val="18"/>
        <w:szCs w:val="18"/>
        <w:u w:color="000000"/>
        <w:rtl w:val="0"/>
        <w14:textOutline w14:w="12700" w14:cap="flat">
          <w14:noFill/>
          <w14:miter w14:lim="400000"/>
        </w14:textOutline>
      </w:rPr>
      <w:t>ž</w:t>
    </w:r>
    <w:r>
      <w:rPr>
        <w:rFonts w:ascii="Arial" w:hAnsi="Arial"/>
        <w:sz w:val="18"/>
        <w:szCs w:val="18"/>
        <w:u w:color="000000"/>
        <w:rtl w:val="0"/>
        <w:lang w:val="nl-NL"/>
        <w14:textOutline w14:w="12700" w14:cap="flat">
          <w14:noFill/>
          <w14:miter w14:lim="400000"/>
        </w14:textOutline>
      </w:rPr>
      <w:t>itev vloge je 23. 10. 2026.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rFonts w:ascii="Arial" w:hAnsi="Arial"/>
        <w:sz w:val="18"/>
        <w:szCs w:val="18"/>
        <w:u w:color="000000"/>
      </w:rPr>
      <w:tab/>
      <w:tab/>
    </w:r>
    <w:r>
      <w:rPr>
        <w:rFonts w:ascii="Arial" w:hAnsi="Arial"/>
        <w:b w:val="1"/>
        <w:bCs w:val="1"/>
        <w:outline w:val="0"/>
        <w:color w:val="666666"/>
        <w:sz w:val="17"/>
        <w:szCs w:val="17"/>
        <w:u w:color="666666"/>
        <w:rtl w:val="0"/>
        <w14:textFill>
          <w14:solidFill>
            <w14:srgbClr w14:val="666666"/>
          </w14:solidFill>
        </w14:textFill>
      </w:rPr>
      <w:t xml:space="preserve">Neuradni vzorec vloge </w:t>
    </w:r>
    <w:r>
      <w:rPr>
        <w:rFonts w:ascii="Arial" w:hAnsi="Arial" w:hint="default"/>
        <w:b w:val="1"/>
        <w:bCs w:val="1"/>
        <w:outline w:val="0"/>
        <w:color w:val="666666"/>
        <w:sz w:val="17"/>
        <w:szCs w:val="17"/>
        <w:u w:color="666666"/>
        <w:rtl w:val="0"/>
        <w14:textFill>
          <w14:solidFill>
            <w14:srgbClr w14:val="666666"/>
          </w14:solidFill>
        </w14:textFill>
      </w:rPr>
      <w:t xml:space="preserve">– </w:t>
    </w:r>
    <w:r>
      <w:rPr>
        <w:rFonts w:ascii="Arial" w:hAnsi="Arial"/>
        <w:b w:val="1"/>
        <w:bCs w:val="1"/>
        <w:outline w:val="0"/>
        <w:color w:val="666666"/>
        <w:sz w:val="17"/>
        <w:szCs w:val="17"/>
        <w:u w:color="666666"/>
        <w:rtl w:val="0"/>
        <w14:textFill>
          <w14:solidFill>
            <w14:srgbClr w14:val="666666"/>
          </w14:solidFill>
        </w14:textFill>
      </w:rPr>
      <w:t xml:space="preserve">priznanje poklicne kvalifikacije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