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6C" w:rsidRDefault="00CA566C" w:rsidP="00CA566C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  <w:r>
        <w:rPr>
          <w:rFonts w:ascii="Calibri" w:hAnsi="Calibri" w:cs="Calibri"/>
          <w:color w:val="453CCC"/>
          <w:sz w:val="28"/>
          <w:szCs w:val="28"/>
          <w:lang w:val="en-US"/>
        </w:rPr>
        <w:t>Ime in priimek, izobrazba, naziv</w:t>
      </w:r>
    </w:p>
    <w:p w:rsidR="00CA566C" w:rsidRDefault="00366875" w:rsidP="00CA566C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  <w:proofErr w:type="spellStart"/>
      <w:proofErr w:type="gramStart"/>
      <w:r>
        <w:rPr>
          <w:rFonts w:ascii="Calibri" w:hAnsi="Calibri" w:cs="Calibri"/>
          <w:color w:val="453CCC"/>
          <w:sz w:val="28"/>
          <w:szCs w:val="28"/>
          <w:lang w:val="en-US"/>
        </w:rPr>
        <w:t>izr</w:t>
      </w:r>
      <w:proofErr w:type="spellEnd"/>
      <w:proofErr w:type="gramEnd"/>
      <w:r>
        <w:rPr>
          <w:rFonts w:ascii="Calibri" w:hAnsi="Calibri" w:cs="Calibri"/>
          <w:color w:val="453CCC"/>
          <w:sz w:val="28"/>
          <w:szCs w:val="28"/>
          <w:lang w:val="en-US"/>
        </w:rPr>
        <w:t xml:space="preserve">. </w:t>
      </w:r>
      <w:proofErr w:type="gramStart"/>
      <w:r>
        <w:rPr>
          <w:rFonts w:ascii="Calibri" w:hAnsi="Calibri" w:cs="Calibri"/>
          <w:color w:val="453CCC"/>
          <w:sz w:val="28"/>
          <w:szCs w:val="28"/>
          <w:lang w:val="en-US"/>
        </w:rPr>
        <w:t>prof</w:t>
      </w:r>
      <w:proofErr w:type="gramEnd"/>
      <w:r>
        <w:rPr>
          <w:rFonts w:ascii="Calibri" w:hAnsi="Calibri" w:cs="Calibri"/>
          <w:color w:val="453CCC"/>
          <w:sz w:val="28"/>
          <w:szCs w:val="28"/>
          <w:lang w:val="en-US"/>
        </w:rPr>
        <w:t xml:space="preserve">. </w:t>
      </w:r>
      <w:r w:rsidR="00CA566C">
        <w:rPr>
          <w:rFonts w:ascii="Calibri" w:hAnsi="Calibri" w:cs="Calibri"/>
          <w:color w:val="453CCC"/>
          <w:sz w:val="28"/>
          <w:szCs w:val="28"/>
          <w:lang w:val="en-US"/>
        </w:rPr>
        <w:t>dr. Urban Kordeš</w:t>
      </w:r>
    </w:p>
    <w:p w:rsidR="00CA566C" w:rsidRDefault="00CA566C" w:rsidP="00CA566C"/>
    <w:p w:rsidR="00CA566C" w:rsidRPr="005D000B" w:rsidRDefault="00CA566C" w:rsidP="00CA566C">
      <w:r w:rsidRPr="005D000B">
        <w:t>Dodiplomska</w:t>
      </w:r>
      <w:r>
        <w:t xml:space="preserve"> izobrazba</w:t>
      </w:r>
    </w:p>
    <w:p w:rsidR="00CA566C" w:rsidRDefault="00CA566C" w:rsidP="00CA566C">
      <w:pPr>
        <w:pStyle w:val="Nastevanje"/>
      </w:pPr>
      <w:r w:rsidRPr="0073331B">
        <w:t>Diploma: dipl. inž. fizike., Univerza v Ljubljani (Fakulteta za matematiko in fiziko), Ljubljana, Slovenija, 1996.</w:t>
      </w:r>
    </w:p>
    <w:p w:rsidR="00CA566C" w:rsidRDefault="00CA566C" w:rsidP="00CA566C">
      <w:r w:rsidRPr="005D000B">
        <w:t>Podiplomska</w:t>
      </w:r>
      <w:r>
        <w:t xml:space="preserve"> izobrazba</w:t>
      </w:r>
    </w:p>
    <w:p w:rsidR="00CA566C" w:rsidRPr="005D000B" w:rsidRDefault="00CA566C" w:rsidP="00CA566C">
      <w:r>
        <w:t xml:space="preserve">Magisterij: Univerza v Ljubljani (Filozofska fakulteta), 2000, </w:t>
      </w:r>
      <w:r w:rsidRPr="00C00293">
        <w:t>Konstrukcije stvarnosti v distribuiranih epistemskih sistemih.</w:t>
      </w:r>
      <w:r>
        <w:t>, mentor: dr. Ž. Knap, somentor: dr. A Ule</w:t>
      </w:r>
    </w:p>
    <w:p w:rsidR="00CA566C" w:rsidRDefault="00CA566C" w:rsidP="00CA566C">
      <w:pPr>
        <w:pStyle w:val="Nastevanje"/>
      </w:pPr>
      <w:r w:rsidRPr="00C00293">
        <w:t xml:space="preserve">Doktorat: </w:t>
      </w:r>
      <w:r>
        <w:t xml:space="preserve">Univerza v Ljubljani (Filozofska fakulteta), 2000, </w:t>
      </w:r>
      <w:r w:rsidRPr="00C00293">
        <w:t>Metode v raziskovanju netrivialnih sistemov.</w:t>
      </w:r>
      <w:r>
        <w:t>, mentor: dr. Ž. Knap, somentor: dr. A Ule</w:t>
      </w:r>
      <w:r w:rsidRPr="0063174D">
        <w:rPr>
          <w:highlight w:val="yellow"/>
        </w:rPr>
        <w:t xml:space="preserve"> </w:t>
      </w:r>
    </w:p>
    <w:p w:rsidR="00CA566C" w:rsidRDefault="00CA566C" w:rsidP="00CA566C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</w:p>
    <w:p w:rsidR="00CA566C" w:rsidRDefault="00CA566C" w:rsidP="00CA566C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  <w:r>
        <w:rPr>
          <w:rFonts w:ascii="Calibri" w:hAnsi="Calibri" w:cs="Calibri"/>
          <w:color w:val="453CCC"/>
          <w:sz w:val="28"/>
          <w:szCs w:val="28"/>
          <w:lang w:val="en-US"/>
        </w:rPr>
        <w:t xml:space="preserve">Aktualne in pretekle zaposlitve, če predstavljajo pomembno referenco za vas in </w:t>
      </w:r>
      <w:proofErr w:type="spellStart"/>
      <w:r>
        <w:rPr>
          <w:rFonts w:ascii="Calibri" w:hAnsi="Calibri" w:cs="Calibri"/>
          <w:color w:val="453CCC"/>
          <w:sz w:val="28"/>
          <w:szCs w:val="28"/>
          <w:lang w:val="en-US"/>
        </w:rPr>
        <w:t>vaše</w:t>
      </w:r>
      <w:proofErr w:type="spellEnd"/>
      <w:r>
        <w:rPr>
          <w:rFonts w:ascii="Calibri" w:hAnsi="Calibri" w:cs="Calibri"/>
          <w:color w:val="453CCC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28"/>
          <w:szCs w:val="28"/>
          <w:lang w:val="en-US"/>
        </w:rPr>
        <w:t>delo</w:t>
      </w:r>
      <w:proofErr w:type="spellEnd"/>
    </w:p>
    <w:p w:rsidR="00CA566C" w:rsidRPr="00CA566C" w:rsidRDefault="00CA566C" w:rsidP="00CA56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CA566C">
        <w:rPr>
          <w:rFonts w:ascii="Calibri" w:hAnsi="Calibri" w:cs="Calibri"/>
          <w:sz w:val="28"/>
          <w:szCs w:val="28"/>
          <w:lang w:val="en-US"/>
        </w:rPr>
        <w:t>Institut Jožef Stefan</w:t>
      </w:r>
    </w:p>
    <w:p w:rsidR="00CA566C" w:rsidRPr="00CA566C" w:rsidRDefault="00CA566C" w:rsidP="00CA56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CA566C">
        <w:rPr>
          <w:rFonts w:ascii="Calibri" w:hAnsi="Calibri" w:cs="Calibri"/>
          <w:sz w:val="28"/>
          <w:szCs w:val="28"/>
          <w:lang w:val="en-US"/>
        </w:rPr>
        <w:t>Univerza v Ljubljani</w:t>
      </w:r>
    </w:p>
    <w:p w:rsidR="00CA566C" w:rsidRDefault="00CA566C" w:rsidP="00CA56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</w:p>
    <w:p w:rsidR="00CA566C" w:rsidRDefault="00CA566C" w:rsidP="00CA566C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  <w:r>
        <w:rPr>
          <w:rFonts w:ascii="Calibri" w:hAnsi="Calibri" w:cs="Calibri"/>
          <w:color w:val="453CCC"/>
          <w:sz w:val="28"/>
          <w:szCs w:val="28"/>
          <w:lang w:val="en-US"/>
        </w:rPr>
        <w:t xml:space="preserve">Aktualno in preteklo </w:t>
      </w:r>
      <w:proofErr w:type="spellStart"/>
      <w:r>
        <w:rPr>
          <w:rFonts w:ascii="Calibri" w:hAnsi="Calibri" w:cs="Calibri"/>
          <w:color w:val="453CCC"/>
          <w:sz w:val="28"/>
          <w:szCs w:val="28"/>
          <w:lang w:val="en-US"/>
        </w:rPr>
        <w:t>delo</w:t>
      </w:r>
      <w:proofErr w:type="spellEnd"/>
      <w:r>
        <w:rPr>
          <w:rFonts w:ascii="Calibri" w:hAnsi="Calibri" w:cs="Calibri"/>
          <w:color w:val="453CCC"/>
          <w:sz w:val="28"/>
          <w:szCs w:val="28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28"/>
          <w:szCs w:val="28"/>
          <w:lang w:val="en-US"/>
        </w:rPr>
        <w:t>na</w:t>
      </w:r>
      <w:proofErr w:type="gramEnd"/>
      <w:r>
        <w:rPr>
          <w:rFonts w:ascii="Calibri" w:hAnsi="Calibri" w:cs="Calibri"/>
          <w:color w:val="453CCC"/>
          <w:sz w:val="28"/>
          <w:szCs w:val="28"/>
          <w:lang w:val="en-US"/>
        </w:rPr>
        <w:t xml:space="preserve"> projektih, sodelovanje v komisijah, raziskovalnih </w:t>
      </w:r>
      <w:proofErr w:type="spellStart"/>
      <w:r>
        <w:rPr>
          <w:rFonts w:ascii="Calibri" w:hAnsi="Calibri" w:cs="Calibri"/>
          <w:color w:val="453CCC"/>
          <w:sz w:val="28"/>
          <w:szCs w:val="28"/>
          <w:lang w:val="en-US"/>
        </w:rPr>
        <w:t>timih</w:t>
      </w:r>
      <w:proofErr w:type="spellEnd"/>
      <w:r>
        <w:rPr>
          <w:rFonts w:ascii="Calibri" w:hAnsi="Calibri" w:cs="Calibri"/>
          <w:color w:val="453CCC"/>
          <w:sz w:val="28"/>
          <w:szCs w:val="28"/>
          <w:lang w:val="en-US"/>
        </w:rPr>
        <w:t xml:space="preserve">, revijah, uvajanje novih </w:t>
      </w:r>
      <w:proofErr w:type="spellStart"/>
      <w:r>
        <w:rPr>
          <w:rFonts w:ascii="Calibri" w:hAnsi="Calibri" w:cs="Calibri"/>
          <w:color w:val="453CCC"/>
          <w:sz w:val="28"/>
          <w:szCs w:val="28"/>
          <w:lang w:val="en-US"/>
        </w:rPr>
        <w:t>metod</w:t>
      </w:r>
      <w:proofErr w:type="spellEnd"/>
      <w:r>
        <w:rPr>
          <w:rFonts w:ascii="Calibri" w:hAnsi="Calibri" w:cs="Calibri"/>
          <w:color w:val="453CCC"/>
          <w:sz w:val="28"/>
          <w:szCs w:val="28"/>
          <w:lang w:val="en-US"/>
        </w:rPr>
        <w:t xml:space="preserve"> - vse kar je lahko dobra referenca za vas</w:t>
      </w:r>
    </w:p>
    <w:p w:rsidR="00CA566C" w:rsidRDefault="00CA566C" w:rsidP="00CA566C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</w:p>
    <w:p w:rsidR="00CA566C" w:rsidRPr="009E2B76" w:rsidRDefault="00CA566C" w:rsidP="00CA566C">
      <w:r w:rsidRPr="005D000B">
        <w:t>Vodenje projektov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CA566C" w:rsidRPr="009E2B76" w:rsidTr="00AE70C4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A566C" w:rsidRPr="009E2B76" w:rsidRDefault="00CA566C" w:rsidP="00AE70C4">
            <w:r w:rsidRPr="009E2B76"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66C" w:rsidRPr="009E2B76" w:rsidRDefault="00CA566C" w:rsidP="00AE70C4">
            <w:r w:rsidRPr="009E2B76"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A566C" w:rsidRPr="009E2B76" w:rsidRDefault="00CA566C" w:rsidP="00AE70C4">
            <w:r w:rsidRPr="009E2B76">
              <w:t>Financer</w:t>
            </w:r>
          </w:p>
        </w:tc>
      </w:tr>
      <w:tr w:rsidR="00CA566C" w:rsidRPr="00673A43" w:rsidTr="00AE70C4">
        <w:tc>
          <w:tcPr>
            <w:tcW w:w="3794" w:type="dxa"/>
            <w:tcBorders>
              <w:top w:val="single" w:sz="4" w:space="0" w:color="auto"/>
            </w:tcBorders>
          </w:tcPr>
          <w:p w:rsidR="00CA566C" w:rsidRPr="009E2B76" w:rsidRDefault="00CA566C" w:rsidP="00AE70C4">
            <w:r w:rsidRPr="009E2B76">
              <w:t>Priprava skupne diplome »Srednjeevropski mednarodni magisterij kognitivne znanosti«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566C" w:rsidRPr="009E2B76" w:rsidRDefault="00CA566C" w:rsidP="00AE70C4">
            <w:r w:rsidRPr="009E2B76">
              <w:t>2006 - 2008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A566C" w:rsidRPr="009E2B76" w:rsidRDefault="00CA566C" w:rsidP="00AE70C4">
            <w:r w:rsidRPr="009E2B76">
              <w:t>ESS in MVŠZT</w:t>
            </w:r>
          </w:p>
        </w:tc>
      </w:tr>
      <w:tr w:rsidR="00CA566C" w:rsidRPr="00673A43" w:rsidTr="00AE70C4">
        <w:tc>
          <w:tcPr>
            <w:tcW w:w="3794" w:type="dxa"/>
            <w:tcBorders>
              <w:bottom w:val="single" w:sz="4" w:space="0" w:color="auto"/>
            </w:tcBorders>
          </w:tcPr>
          <w:p w:rsidR="00CA566C" w:rsidRPr="00673A43" w:rsidRDefault="00CA566C" w:rsidP="00AE70C4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566C" w:rsidRPr="00673A43" w:rsidRDefault="00CA566C" w:rsidP="00AE70C4">
            <w:pPr>
              <w:rPr>
                <w:highlight w:val="yellow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A566C" w:rsidRPr="00673A43" w:rsidRDefault="00CA566C" w:rsidP="00AE70C4">
            <w:pPr>
              <w:rPr>
                <w:highlight w:val="yellow"/>
              </w:rPr>
            </w:pPr>
          </w:p>
        </w:tc>
      </w:tr>
    </w:tbl>
    <w:p w:rsidR="00CA566C" w:rsidRDefault="00CA566C" w:rsidP="00CA566C"/>
    <w:p w:rsidR="00CA566C" w:rsidRDefault="00CA566C" w:rsidP="00CA566C"/>
    <w:p w:rsidR="00CA566C" w:rsidRPr="000D06A9" w:rsidRDefault="00CA566C" w:rsidP="00CA566C">
      <w:r>
        <w:t>Ostalo  (izbor)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CA566C" w:rsidRPr="00673A43" w:rsidTr="00AE70C4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A566C" w:rsidRPr="00673A43" w:rsidRDefault="00CA566C" w:rsidP="00AE70C4">
            <w:r w:rsidRPr="00673A43"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66C" w:rsidRPr="00673A43" w:rsidRDefault="00CA566C" w:rsidP="00AE70C4">
            <w:r w:rsidRPr="00673A43"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A566C" w:rsidRPr="00673A43" w:rsidRDefault="00CA566C" w:rsidP="00AE70C4">
            <w:r w:rsidRPr="00673A43">
              <w:t>Financer</w:t>
            </w:r>
          </w:p>
        </w:tc>
      </w:tr>
      <w:tr w:rsidR="00CA566C" w:rsidRPr="00051500" w:rsidTr="00AE70C4">
        <w:tc>
          <w:tcPr>
            <w:tcW w:w="3794" w:type="dxa"/>
          </w:tcPr>
          <w:p w:rsidR="00CA566C" w:rsidRPr="00051500" w:rsidRDefault="00CA566C" w:rsidP="00AE70C4">
            <w:pPr>
              <w:rPr>
                <w:lang w:val="it-IT"/>
              </w:rPr>
            </w:pPr>
            <w:r w:rsidRPr="00051500">
              <w:t>Formalne strukture v modelih stvarnosti, spoznanja, duha (mladi raziskovalec)</w:t>
            </w:r>
          </w:p>
        </w:tc>
        <w:tc>
          <w:tcPr>
            <w:tcW w:w="2126" w:type="dxa"/>
          </w:tcPr>
          <w:p w:rsidR="00CA566C" w:rsidRPr="00051500" w:rsidRDefault="00CA566C" w:rsidP="00AE70C4">
            <w:r w:rsidRPr="00051500">
              <w:t>1996 - 1999</w:t>
            </w:r>
          </w:p>
        </w:tc>
        <w:tc>
          <w:tcPr>
            <w:tcW w:w="2129" w:type="dxa"/>
          </w:tcPr>
          <w:p w:rsidR="00CA566C" w:rsidRPr="00051500" w:rsidRDefault="00CA566C" w:rsidP="00AE70C4">
            <w:r w:rsidRPr="00051500">
              <w:t>MŠZŠ</w:t>
            </w:r>
          </w:p>
        </w:tc>
      </w:tr>
      <w:tr w:rsidR="00CA566C" w:rsidRPr="00051500" w:rsidTr="00AE70C4">
        <w:tc>
          <w:tcPr>
            <w:tcW w:w="3794" w:type="dxa"/>
          </w:tcPr>
          <w:p w:rsidR="00CA566C" w:rsidRPr="00051500" w:rsidRDefault="00CA566C" w:rsidP="00AE70C4">
            <w:r w:rsidRPr="00051500">
              <w:fldChar w:fldCharType="begin"/>
            </w:r>
            <w:r w:rsidRPr="00051500">
              <w:instrText>FILLIN "Besedilo1"</w:instrText>
            </w:r>
            <w:r w:rsidRPr="00051500">
              <w:fldChar w:fldCharType="separate"/>
            </w:r>
            <w:r w:rsidRPr="00051500">
              <w:t>Podatkovne strukture in algoritmi za diskretno in zvezno matematiko</w:t>
            </w:r>
            <w:r w:rsidRPr="00051500">
              <w:fldChar w:fldCharType="end"/>
            </w:r>
            <w:r w:rsidRPr="00051500">
              <w:t xml:space="preserve"> (raziskovalec)</w:t>
            </w:r>
          </w:p>
        </w:tc>
        <w:tc>
          <w:tcPr>
            <w:tcW w:w="2126" w:type="dxa"/>
          </w:tcPr>
          <w:p w:rsidR="00CA566C" w:rsidRPr="00051500" w:rsidRDefault="00CA566C" w:rsidP="00AE70C4">
            <w:r>
              <w:t>2004 - 2007</w:t>
            </w:r>
          </w:p>
        </w:tc>
        <w:tc>
          <w:tcPr>
            <w:tcW w:w="2129" w:type="dxa"/>
          </w:tcPr>
          <w:p w:rsidR="00CA566C" w:rsidRPr="00051500" w:rsidRDefault="00CA566C" w:rsidP="00AE70C4">
            <w:r>
              <w:t>ARRS</w:t>
            </w:r>
          </w:p>
        </w:tc>
      </w:tr>
      <w:tr w:rsidR="00CA566C" w:rsidRPr="00051500" w:rsidTr="00AE70C4">
        <w:tc>
          <w:tcPr>
            <w:tcW w:w="3794" w:type="dxa"/>
          </w:tcPr>
          <w:p w:rsidR="00CA566C" w:rsidRPr="000D06A9" w:rsidRDefault="00CA566C" w:rsidP="00AE70C4">
            <w:r w:rsidRPr="000D06A9">
              <w:rPr>
                <w:noProof/>
              </w:rPr>
              <w:t>Metodološki vidiki raziskovanja kognitivnih procesov – učenje in odločanje</w:t>
            </w:r>
            <w:r>
              <w:rPr>
                <w:noProof/>
              </w:rPr>
              <w:t xml:space="preserve"> (raziskovalec)</w:t>
            </w:r>
          </w:p>
          <w:p w:rsidR="00CA566C" w:rsidRPr="000D06A9" w:rsidRDefault="00CA566C" w:rsidP="00AE70C4">
            <w:r w:rsidRPr="000D06A9">
              <w:rPr>
                <w:noProof/>
              </w:rPr>
              <w:t xml:space="preserve">Metodološki vidiki raziskovanja kognitivnih procesov – učenje in </w:t>
            </w:r>
            <w:r w:rsidRPr="000D06A9">
              <w:rPr>
                <w:noProof/>
              </w:rPr>
              <w:lastRenderedPageBreak/>
              <w:t>odločanje</w:t>
            </w:r>
          </w:p>
        </w:tc>
        <w:tc>
          <w:tcPr>
            <w:tcW w:w="2126" w:type="dxa"/>
          </w:tcPr>
          <w:p w:rsidR="00CA566C" w:rsidRDefault="00CA566C" w:rsidP="00AE70C4">
            <w:r>
              <w:lastRenderedPageBreak/>
              <w:t xml:space="preserve">2007 – 2009 </w:t>
            </w:r>
          </w:p>
          <w:p w:rsidR="00CA566C" w:rsidRDefault="00CA566C" w:rsidP="00AE70C4"/>
          <w:p w:rsidR="00CA566C" w:rsidRDefault="00CA566C" w:rsidP="00AE70C4"/>
          <w:p w:rsidR="00CA566C" w:rsidRPr="000D06A9" w:rsidRDefault="00CA566C" w:rsidP="00AE70C4">
            <w:r w:rsidRPr="000D06A9">
              <w:rPr>
                <w:noProof/>
              </w:rPr>
              <w:t xml:space="preserve">2013 </w:t>
            </w:r>
            <w:r>
              <w:rPr>
                <w:noProof/>
              </w:rPr>
              <w:t>–</w:t>
            </w:r>
            <w:r w:rsidRPr="000D06A9">
              <w:rPr>
                <w:noProof/>
              </w:rPr>
              <w:t xml:space="preserve"> 2016</w:t>
            </w:r>
          </w:p>
        </w:tc>
        <w:tc>
          <w:tcPr>
            <w:tcW w:w="2129" w:type="dxa"/>
          </w:tcPr>
          <w:p w:rsidR="00CA566C" w:rsidRDefault="00CA566C" w:rsidP="00AE70C4">
            <w:r>
              <w:t>ARRS</w:t>
            </w:r>
          </w:p>
          <w:p w:rsidR="00CA566C" w:rsidRDefault="00CA566C" w:rsidP="00AE70C4"/>
          <w:p w:rsidR="00CA566C" w:rsidRDefault="00CA566C" w:rsidP="00AE70C4"/>
          <w:p w:rsidR="00CA566C" w:rsidRPr="00051500" w:rsidRDefault="00CA566C" w:rsidP="00AE70C4">
            <w:r>
              <w:t>ARRS</w:t>
            </w:r>
          </w:p>
        </w:tc>
      </w:tr>
    </w:tbl>
    <w:p w:rsidR="00CA566C" w:rsidRDefault="00CA566C" w:rsidP="00CA566C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  <w:r>
        <w:rPr>
          <w:rFonts w:ascii="Calibri" w:hAnsi="Calibri" w:cs="Calibri"/>
          <w:color w:val="453CCC"/>
          <w:sz w:val="28"/>
          <w:szCs w:val="28"/>
          <w:lang w:val="en-US"/>
        </w:rPr>
        <w:lastRenderedPageBreak/>
        <w:tab/>
      </w:r>
    </w:p>
    <w:p w:rsidR="00366875" w:rsidRDefault="00366875" w:rsidP="00CA566C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  <w:r>
        <w:rPr>
          <w:rFonts w:ascii="Calibri" w:hAnsi="Calibri" w:cs="Calibri"/>
          <w:color w:val="453CCC"/>
          <w:sz w:val="28"/>
          <w:szCs w:val="28"/>
          <w:lang w:val="en-US"/>
        </w:rPr>
        <w:t>Uredniški odbor</w:t>
      </w:r>
    </w:p>
    <w:p w:rsidR="00366875" w:rsidRPr="00366875" w:rsidRDefault="00366875" w:rsidP="00CA566C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366875">
        <w:rPr>
          <w:rFonts w:ascii="Calibri" w:hAnsi="Calibri" w:cs="Calibri"/>
          <w:sz w:val="28"/>
          <w:szCs w:val="28"/>
          <w:lang w:val="en-US"/>
        </w:rPr>
        <w:t>Revija Constructivist Foundations</w:t>
      </w:r>
    </w:p>
    <w:p w:rsidR="00366875" w:rsidRDefault="00366875" w:rsidP="00CA566C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</w:p>
    <w:p w:rsidR="00CA566C" w:rsidRDefault="00366875" w:rsidP="00CA566C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  <w:r>
        <w:rPr>
          <w:rFonts w:ascii="Calibri" w:hAnsi="Calibri" w:cs="Calibri"/>
          <w:color w:val="453CCC"/>
          <w:sz w:val="28"/>
          <w:szCs w:val="28"/>
          <w:lang w:val="en-US"/>
        </w:rPr>
        <w:t>Izbrane z</w:t>
      </w:r>
      <w:r w:rsidR="00CA566C">
        <w:rPr>
          <w:rFonts w:ascii="Calibri" w:hAnsi="Calibri" w:cs="Calibri"/>
          <w:color w:val="453CCC"/>
          <w:sz w:val="28"/>
          <w:szCs w:val="28"/>
          <w:lang w:val="en-US"/>
        </w:rPr>
        <w:t>nanstvene objave</w:t>
      </w:r>
    </w:p>
    <w:p w:rsidR="00CA566C" w:rsidRPr="00A04D9F" w:rsidRDefault="00CA566C" w:rsidP="00CA566C">
      <w:r>
        <w:t xml:space="preserve">KORDEŠ, Urban. Entropy - our best friend. Interdiscip. descr. complex syst., 2005, letn. 3, št. 1, str. 17-26. </w:t>
      </w:r>
      <w:r w:rsidRPr="00A04D9F">
        <w:t>ISSN 1334-4676</w:t>
      </w:r>
    </w:p>
    <w:p w:rsidR="00CA566C" w:rsidRDefault="00CA566C" w:rsidP="00CA566C">
      <w:r w:rsidRPr="00A04D9F">
        <w:t>Indeksirano v EconLit</w:t>
      </w:r>
    </w:p>
    <w:p w:rsidR="00CA566C" w:rsidRPr="00A04D9F" w:rsidRDefault="00CA566C" w:rsidP="00CA566C"/>
    <w:p w:rsidR="00CA566C" w:rsidRPr="00A04D9F" w:rsidRDefault="00CA566C" w:rsidP="00CA566C">
      <w:r w:rsidRPr="00A04D9F">
        <w:t xml:space="preserve">KORDEŠ, Urban. A peaceful coexistence of epistemologies. V: Kybernetes. - Let. 34, št. 12 (2005). Str. 295-305. ISSN 0368-492X. </w:t>
      </w:r>
    </w:p>
    <w:p w:rsidR="00CA566C" w:rsidRPr="00A04D9F" w:rsidRDefault="00CA566C" w:rsidP="00CA566C">
      <w:r w:rsidRPr="00A04D9F">
        <w:t>Indeksirano: JCR, WOS</w:t>
      </w:r>
    </w:p>
    <w:p w:rsidR="00CA566C" w:rsidRPr="00A04D9F" w:rsidRDefault="00CA566C" w:rsidP="00CA566C"/>
    <w:p w:rsidR="00CA566C" w:rsidRPr="00A04D9F" w:rsidRDefault="00CA566C" w:rsidP="00CA566C">
      <w:r>
        <w:t xml:space="preserve">KORDEŠ, Urban. Participatory position. Interdiscip. descr. complex syst. 2005, letn. 3, št. 2, str. 77-83. </w:t>
      </w:r>
      <w:r w:rsidRPr="00A04D9F">
        <w:t>ISSN 1334-4676</w:t>
      </w:r>
    </w:p>
    <w:p w:rsidR="00CA566C" w:rsidRPr="00A04D9F" w:rsidRDefault="00CA566C" w:rsidP="00CA566C">
      <w:r w:rsidRPr="00A04D9F">
        <w:t>Indeksirano: EconLit</w:t>
      </w:r>
    </w:p>
    <w:p w:rsidR="00CA566C" w:rsidRPr="00A04D9F" w:rsidRDefault="00CA566C" w:rsidP="00CA566C"/>
    <w:p w:rsidR="00CA566C" w:rsidRDefault="00CA566C" w:rsidP="00CA566C">
      <w:r>
        <w:t xml:space="preserve">KORDEŠ, Urban. The phemenology of decision making. Interdiscip. descr. complex syst., 2009, letn. 7, št. 2, str. 65-77. </w:t>
      </w:r>
      <w:r w:rsidRPr="00A04D9F">
        <w:t>ISSN 1334-4684</w:t>
      </w:r>
    </w:p>
    <w:p w:rsidR="00CA566C" w:rsidRDefault="00CA566C" w:rsidP="00CA566C">
      <w:r w:rsidRPr="00A04D9F">
        <w:t>Indeksirano: EconLit</w:t>
      </w:r>
    </w:p>
    <w:p w:rsidR="00CA566C" w:rsidRDefault="00CA566C" w:rsidP="00CA566C"/>
    <w:p w:rsidR="00CA566C" w:rsidRDefault="00CA566C" w:rsidP="00CA566C">
      <w:r w:rsidRPr="00363B63">
        <w:t xml:space="preserve">KORDEŠ, Urban. Thinking of experience, experiencing thinking. Interdisciplinary description of complex systems, ISSN 1334-4676. [Online ed.], 2012, letn. 10, št. 3, str. 223-234. http://www.indecs.eu/2012/indecs_10_3.pdf, doi: 10.7906/indecs.10.3.2. [COBISS.SI-ID 9544009] </w:t>
      </w:r>
    </w:p>
    <w:p w:rsidR="00CA566C" w:rsidRDefault="00CA566C" w:rsidP="00CA566C">
      <w:r>
        <w:t>Indeksirano: EconLit</w:t>
      </w:r>
    </w:p>
    <w:p w:rsidR="00CA566C" w:rsidRDefault="00CA566C" w:rsidP="00CA566C"/>
    <w:p w:rsidR="00CA566C" w:rsidRDefault="00CA566C" w:rsidP="00CA566C">
      <w:r w:rsidRPr="00363B63">
        <w:t>KORDEŠ, Urban. Problems and opportunities of first-person research. Interdisciplinary description of complex systems, ISSN 1334-4676. [Online ed.], 2013, letn. 11, št. 4, str. 363-375. http://indecs.eu/2013/indecs2013-pp363-375.pdf, doi: 10.7906/indecs.11.4.2. [COBISS.SI-ID 9843529]</w:t>
      </w:r>
    </w:p>
    <w:p w:rsidR="00CA566C" w:rsidRDefault="00CA566C" w:rsidP="00CA566C">
      <w:r>
        <w:t>Indeksirano: EconLit</w:t>
      </w:r>
    </w:p>
    <w:p w:rsidR="00CA566C" w:rsidRDefault="00CA566C" w:rsidP="00CA566C"/>
    <w:p w:rsidR="00CA566C" w:rsidRDefault="00CA566C" w:rsidP="00CA566C">
      <w:r w:rsidRPr="006922A0">
        <w:t>KORDEŠ, Urban, SICHERL-KAFOL, Barbara, HOLCAR BRUNAUER, Ada. A model of formative assessment in music education. Athens journal of education, ISSN 2241-7958, nov. 2014, vol. 1, issue 4, str. 295-307, ilustr. [COBISS.SI-ID 10563657]</w:t>
      </w:r>
    </w:p>
    <w:p w:rsidR="00CA566C" w:rsidRPr="00993D56" w:rsidRDefault="00CA566C" w:rsidP="00CA566C">
      <w:r>
        <w:t>Indeksirano: SIS (Scientific Indexing Services), AC (Academic Keys)</w:t>
      </w:r>
    </w:p>
    <w:p w:rsidR="00CA566C" w:rsidRDefault="00CA566C" w:rsidP="00CA566C"/>
    <w:p w:rsidR="00CA566C" w:rsidRDefault="00CA566C" w:rsidP="00CA566C">
      <w:r>
        <w:t xml:space="preserve">KORDEŠ, Urban. </w:t>
      </w:r>
      <w:r w:rsidRPr="0023389F">
        <w:t>Learning How to See</w:t>
      </w:r>
      <w:r>
        <w:t xml:space="preserve">.  Balkan Journal of Philosophy, </w:t>
      </w:r>
      <w:r w:rsidRPr="0023389F">
        <w:t>ISSN 2367-5438</w:t>
      </w:r>
      <w:r>
        <w:t>, 2015, letn. 7, št. 2</w:t>
      </w:r>
    </w:p>
    <w:p w:rsidR="00CA566C" w:rsidRDefault="00CA566C" w:rsidP="00CA566C">
      <w:r>
        <w:t>Indeksirano: ERIH Plus</w:t>
      </w:r>
    </w:p>
    <w:p w:rsidR="00CA566C" w:rsidRPr="00A04D9F" w:rsidRDefault="00CA566C" w:rsidP="00CA566C"/>
    <w:p w:rsidR="00CA566C" w:rsidRDefault="00CA566C" w:rsidP="00CA566C">
      <w:r w:rsidRPr="00363B63">
        <w:t>KORDEŠ, Urban. Tending to the non-trivial. V: ŠKULJ, Jola (ur.), HABJAN, Jernej (ur.). Živo branje : literatura, znanost in humanistika = Reading live : literature, science and the humanities, (Primerjalna književnost, ISSN 0351-1189, letn. 35, št. 2). Ljubljana: Slovensko društvo za primerjalno književnost, 2012, letn. 35, št. 2, str. 41-52, 17</w:t>
      </w:r>
      <w:r>
        <w:t>9-191. [COBISS.SI-ID 49707362]</w:t>
      </w:r>
    </w:p>
    <w:p w:rsidR="00CA566C" w:rsidRDefault="00CA566C" w:rsidP="00CA566C">
      <w:pPr>
        <w:outlineLvl w:val="0"/>
      </w:pPr>
      <w:r>
        <w:t>Indeksirano v: SCOPUS</w:t>
      </w:r>
    </w:p>
    <w:p w:rsidR="00CA566C" w:rsidRDefault="00CA566C" w:rsidP="00CA566C">
      <w:pPr>
        <w:outlineLvl w:val="0"/>
      </w:pPr>
    </w:p>
    <w:p w:rsidR="00CA566C" w:rsidRDefault="00CA566C" w:rsidP="00CA566C">
      <w:pPr>
        <w:pStyle w:val="Nastevanje"/>
        <w:ind w:left="0" w:firstLine="0"/>
      </w:pPr>
      <w:r>
        <w:t>POPA, Ioana Laura, KORDEŠ, Urban. Looking into self-exploration attitudes and ways of constructing experience. Interdisciplinary description of complex systems, ISSN 1334-4684, 2014, vol. 12, issue 4, str. 314-322, ilustr. http://indecs.eu/2014/indecs2014-pp314-322.pdf, doi: 10.7906/indecs.12.4.5. [COBISS.SI-ID 10372937]</w:t>
      </w:r>
      <w:r w:rsidRPr="00184CFD">
        <w:t xml:space="preserve"> </w:t>
      </w:r>
    </w:p>
    <w:p w:rsidR="00CA566C" w:rsidRDefault="00CA566C" w:rsidP="00CA566C">
      <w:pPr>
        <w:pStyle w:val="Nastevanje"/>
        <w:ind w:left="0" w:firstLine="0"/>
      </w:pPr>
      <w:r>
        <w:t>Indeksirano v: EconLit</w:t>
      </w:r>
    </w:p>
    <w:p w:rsidR="00CA566C" w:rsidRDefault="00CA566C" w:rsidP="00CA566C">
      <w:pPr>
        <w:rPr>
          <w:lang w:val="de-DE"/>
        </w:rPr>
      </w:pPr>
    </w:p>
    <w:p w:rsidR="00CA566C" w:rsidRDefault="00CA566C" w:rsidP="00CA566C">
      <w:r w:rsidRPr="00D3297A">
        <w:t xml:space="preserve">ZALAR, Konstanca, </w:t>
      </w:r>
      <w:r w:rsidRPr="00704C99">
        <w:rPr>
          <w:u w:val="single"/>
        </w:rPr>
        <w:t>KORDEŠ, Urban</w:t>
      </w:r>
      <w:r w:rsidRPr="00D3297A">
        <w:t>, SICHERL-KAFOL, Barbara. Non-verbal communication in music lessons. V: HURSEN, Cigdem (ur.). Proceedings, (Procedia - Social and Behavioral Sciences, ISSN 1877-0428, Vol. 186, May 2015). [S. l.]: Academic World Education and Research Center, 2015,</w:t>
      </w:r>
      <w:r>
        <w:t xml:space="preserve"> vol. 186, str. 704-712, tabele</w:t>
      </w:r>
      <w:r w:rsidRPr="00D3297A">
        <w:t>.</w:t>
      </w:r>
      <w:r>
        <w:t xml:space="preserve"> [COBISS.SI-ID 10572105]</w:t>
      </w:r>
      <w:r w:rsidRPr="00D3297A">
        <w:t xml:space="preserve"> </w:t>
      </w:r>
    </w:p>
    <w:p w:rsidR="00CA566C" w:rsidRDefault="00CA566C" w:rsidP="00CA566C">
      <w:r>
        <w:t>Indeksirano v: Scopus</w:t>
      </w:r>
    </w:p>
    <w:p w:rsidR="00CA566C" w:rsidRDefault="00CA566C" w:rsidP="00CA566C">
      <w:pPr>
        <w:rPr>
          <w:lang w:val="de-DE"/>
        </w:rPr>
      </w:pPr>
    </w:p>
    <w:p w:rsidR="00CA566C" w:rsidRDefault="00CA566C" w:rsidP="00CA566C">
      <w:pPr>
        <w:rPr>
          <w:lang w:val="de-DE"/>
        </w:rPr>
      </w:pPr>
      <w:proofErr w:type="spellStart"/>
      <w:r w:rsidRPr="0049786F">
        <w:rPr>
          <w:lang w:val="de-DE"/>
        </w:rPr>
        <w:t>Sicherl</w:t>
      </w:r>
      <w:proofErr w:type="spellEnd"/>
      <w:r w:rsidRPr="0049786F">
        <w:rPr>
          <w:lang w:val="de-DE"/>
        </w:rPr>
        <w:t xml:space="preserve"> Kafol,</w:t>
      </w:r>
      <w:r>
        <w:rPr>
          <w:lang w:val="de-DE"/>
        </w:rPr>
        <w:t xml:space="preserve"> </w:t>
      </w:r>
      <w:r w:rsidRPr="0049786F">
        <w:rPr>
          <w:lang w:val="de-DE"/>
        </w:rPr>
        <w:t>Barbara</w:t>
      </w:r>
      <w:r>
        <w:rPr>
          <w:lang w:val="de-DE"/>
        </w:rPr>
        <w:t>,</w:t>
      </w:r>
      <w:r w:rsidRPr="0049786F">
        <w:rPr>
          <w:lang w:val="de-DE"/>
        </w:rPr>
        <w:t xml:space="preserve"> </w:t>
      </w:r>
      <w:r>
        <w:rPr>
          <w:u w:val="single"/>
          <w:lang w:val="de-DE"/>
        </w:rPr>
        <w:t>KORDEŠ, Urban</w:t>
      </w:r>
      <w:r>
        <w:rPr>
          <w:lang w:val="de-DE"/>
        </w:rPr>
        <w:t>,</w:t>
      </w:r>
      <w:r w:rsidRPr="0049786F">
        <w:rPr>
          <w:lang w:val="de-DE"/>
        </w:rPr>
        <w:t xml:space="preserve"> </w:t>
      </w:r>
      <w:proofErr w:type="spellStart"/>
      <w:r w:rsidRPr="0049786F">
        <w:rPr>
          <w:lang w:val="de-DE"/>
        </w:rPr>
        <w:t>Holcar</w:t>
      </w:r>
      <w:proofErr w:type="spellEnd"/>
      <w:r w:rsidRPr="0049786F">
        <w:rPr>
          <w:lang w:val="de-DE"/>
        </w:rPr>
        <w:t xml:space="preserve"> </w:t>
      </w:r>
      <w:proofErr w:type="spellStart"/>
      <w:r w:rsidRPr="0049786F">
        <w:rPr>
          <w:lang w:val="de-DE"/>
        </w:rPr>
        <w:t>Brunauer</w:t>
      </w:r>
      <w:proofErr w:type="spellEnd"/>
      <w:r>
        <w:rPr>
          <w:lang w:val="de-DE"/>
        </w:rPr>
        <w:t>, Ada.</w:t>
      </w:r>
      <w:r w:rsidRPr="0049786F">
        <w:rPr>
          <w:lang w:val="de-DE"/>
        </w:rPr>
        <w:t xml:space="preserve"> Assessment </w:t>
      </w:r>
      <w:proofErr w:type="spellStart"/>
      <w:r w:rsidRPr="0049786F">
        <w:rPr>
          <w:lang w:val="de-DE"/>
        </w:rPr>
        <w:t>for</w:t>
      </w:r>
      <w:proofErr w:type="spellEnd"/>
      <w:r w:rsidRPr="0049786F">
        <w:rPr>
          <w:lang w:val="de-DE"/>
        </w:rPr>
        <w:t xml:space="preserve"> </w:t>
      </w:r>
      <w:proofErr w:type="spellStart"/>
      <w:r w:rsidRPr="0049786F">
        <w:rPr>
          <w:lang w:val="de-DE"/>
        </w:rPr>
        <w:t>learning</w:t>
      </w:r>
      <w:proofErr w:type="spellEnd"/>
      <w:r w:rsidRPr="0049786F">
        <w:rPr>
          <w:lang w:val="de-DE"/>
        </w:rPr>
        <w:t xml:space="preserve"> in </w:t>
      </w:r>
      <w:proofErr w:type="spellStart"/>
      <w:r w:rsidRPr="0049786F">
        <w:rPr>
          <w:lang w:val="de-DE"/>
        </w:rPr>
        <w:t>music</w:t>
      </w:r>
      <w:proofErr w:type="spellEnd"/>
      <w:r w:rsidRPr="0049786F">
        <w:rPr>
          <w:lang w:val="de-DE"/>
        </w:rPr>
        <w:t xml:space="preserve"> </w:t>
      </w:r>
      <w:proofErr w:type="spellStart"/>
      <w:r w:rsidRPr="0049786F">
        <w:rPr>
          <w:lang w:val="de-DE"/>
        </w:rPr>
        <w:t>education</w:t>
      </w:r>
      <w:proofErr w:type="spellEnd"/>
      <w:r w:rsidRPr="0049786F">
        <w:rPr>
          <w:lang w:val="de-DE"/>
        </w:rPr>
        <w:t xml:space="preserve"> in </w:t>
      </w:r>
      <w:proofErr w:type="spellStart"/>
      <w:r w:rsidRPr="0049786F">
        <w:rPr>
          <w:lang w:val="de-DE"/>
        </w:rPr>
        <w:t>the</w:t>
      </w:r>
      <w:proofErr w:type="spellEnd"/>
      <w:r w:rsidRPr="0049786F">
        <w:rPr>
          <w:lang w:val="de-DE"/>
        </w:rPr>
        <w:t xml:space="preserve"> </w:t>
      </w:r>
      <w:proofErr w:type="spellStart"/>
      <w:r w:rsidRPr="0049786F">
        <w:rPr>
          <w:lang w:val="de-DE"/>
        </w:rPr>
        <w:t>Slovenian</w:t>
      </w:r>
      <w:proofErr w:type="spellEnd"/>
      <w:r w:rsidRPr="0049786F">
        <w:rPr>
          <w:lang w:val="de-DE"/>
        </w:rPr>
        <w:t xml:space="preserve"> </w:t>
      </w:r>
      <w:proofErr w:type="spellStart"/>
      <w:r w:rsidRPr="0049786F">
        <w:rPr>
          <w:lang w:val="de-DE"/>
        </w:rPr>
        <w:t>context</w:t>
      </w:r>
      <w:proofErr w:type="spellEnd"/>
      <w:r w:rsidRPr="0049786F">
        <w:rPr>
          <w:lang w:val="de-DE"/>
        </w:rPr>
        <w:t xml:space="preserve"> – </w:t>
      </w:r>
      <w:proofErr w:type="spellStart"/>
      <w:r w:rsidRPr="0049786F">
        <w:rPr>
          <w:lang w:val="de-DE"/>
        </w:rPr>
        <w:t>from</w:t>
      </w:r>
      <w:proofErr w:type="spellEnd"/>
      <w:r w:rsidRPr="0049786F">
        <w:rPr>
          <w:lang w:val="de-DE"/>
        </w:rPr>
        <w:t xml:space="preserve"> </w:t>
      </w:r>
      <w:proofErr w:type="spellStart"/>
      <w:r w:rsidRPr="0049786F">
        <w:rPr>
          <w:lang w:val="de-DE"/>
        </w:rPr>
        <w:t>punisment</w:t>
      </w:r>
      <w:proofErr w:type="spellEnd"/>
      <w:r w:rsidRPr="0049786F">
        <w:rPr>
          <w:lang w:val="de-DE"/>
        </w:rPr>
        <w:t xml:space="preserve"> </w:t>
      </w:r>
      <w:proofErr w:type="spellStart"/>
      <w:r w:rsidRPr="0049786F">
        <w:rPr>
          <w:lang w:val="de-DE"/>
        </w:rPr>
        <w:t>or</w:t>
      </w:r>
      <w:proofErr w:type="spellEnd"/>
      <w:r w:rsidRPr="0049786F">
        <w:rPr>
          <w:lang w:val="de-DE"/>
        </w:rPr>
        <w:t xml:space="preserve"> </w:t>
      </w:r>
      <w:proofErr w:type="spellStart"/>
      <w:r w:rsidRPr="0049786F">
        <w:rPr>
          <w:lang w:val="de-DE"/>
        </w:rPr>
        <w:t>reward</w:t>
      </w:r>
      <w:proofErr w:type="spellEnd"/>
      <w:r w:rsidRPr="0049786F">
        <w:rPr>
          <w:lang w:val="de-DE"/>
        </w:rPr>
        <w:t xml:space="preserve"> to </w:t>
      </w:r>
      <w:proofErr w:type="spellStart"/>
      <w:r w:rsidRPr="0049786F">
        <w:rPr>
          <w:lang w:val="de-DE"/>
        </w:rPr>
        <w:t>support</w:t>
      </w:r>
      <w:proofErr w:type="spellEnd"/>
      <w:r w:rsidRPr="0049786F">
        <w:rPr>
          <w:lang w:val="de-DE"/>
        </w:rPr>
        <w:t>. Music Education Research,</w:t>
      </w:r>
      <w:r>
        <w:rPr>
          <w:lang w:val="de-DE"/>
        </w:rPr>
        <w:t xml:space="preserve"> 2015, Let.</w:t>
      </w:r>
      <w:r w:rsidRPr="0049786F">
        <w:rPr>
          <w:lang w:val="de-DE"/>
        </w:rPr>
        <w:t xml:space="preserve"> 17</w:t>
      </w:r>
      <w:r>
        <w:rPr>
          <w:lang w:val="de-DE"/>
        </w:rPr>
        <w:t>, št. 3, str.</w:t>
      </w:r>
      <w:r w:rsidRPr="0049786F">
        <w:rPr>
          <w:lang w:val="de-DE"/>
        </w:rPr>
        <w:t xml:space="preserve"> 1–12.  </w:t>
      </w:r>
      <w:r>
        <w:rPr>
          <w:lang w:val="de-DE"/>
        </w:rPr>
        <w:t xml:space="preserve">ISSN </w:t>
      </w:r>
      <w:r w:rsidRPr="00991899">
        <w:rPr>
          <w:lang w:val="de-DE"/>
        </w:rPr>
        <w:t>1469-9893</w:t>
      </w:r>
    </w:p>
    <w:p w:rsidR="00CA566C" w:rsidRDefault="00CA566C" w:rsidP="00CA566C">
      <w:pPr>
        <w:rPr>
          <w:lang w:val="de-DE"/>
        </w:rPr>
      </w:pPr>
      <w:r>
        <w:rPr>
          <w:lang w:val="de-DE"/>
        </w:rPr>
        <w:t>Indeksirano v: SSCI, AHCI</w:t>
      </w:r>
    </w:p>
    <w:p w:rsidR="00366875" w:rsidRDefault="00366875" w:rsidP="00CA566C">
      <w:pPr>
        <w:rPr>
          <w:lang w:val="de-DE"/>
        </w:rPr>
      </w:pPr>
    </w:p>
    <w:p w:rsidR="00366875" w:rsidRDefault="00366875" w:rsidP="00366875">
      <w:r>
        <w:t>KORDEŠ, Urban. Going beyond theory : constructivism and empirical phenomenology. Constructivist Foundations, ISSN 1782-348X, 2016, vol. 11, no. 2, str. 375-385.</w:t>
      </w:r>
    </w:p>
    <w:p w:rsidR="00366875" w:rsidRDefault="00366875" w:rsidP="00366875">
      <w:r>
        <w:t>Indeksirano: SCOPUS, AHCI</w:t>
      </w:r>
    </w:p>
    <w:p w:rsidR="00366875" w:rsidRDefault="00366875" w:rsidP="00366875"/>
    <w:p w:rsidR="00366875" w:rsidRDefault="00366875" w:rsidP="00366875">
      <w:r w:rsidRPr="00D26FFB">
        <w:t xml:space="preserve">KORDEŠ, Urban. Dreams : an experimental laboratory of phenomenology. </w:t>
      </w:r>
      <w:r w:rsidRPr="00D26FFB">
        <w:rPr>
          <w:i/>
          <w:iCs/>
        </w:rPr>
        <w:t>Constructivist Foundations</w:t>
      </w:r>
      <w:r w:rsidRPr="00D26FFB">
        <w:t xml:space="preserve">, ISSN 1782-348X, 2016, vol. 11, no. 2, str. 423-425. </w:t>
      </w:r>
    </w:p>
    <w:p w:rsidR="00366875" w:rsidRDefault="00366875" w:rsidP="00366875">
      <w:r>
        <w:t>Indeksirano: SCOPUS</w:t>
      </w:r>
      <w:r>
        <w:t>, AHCI</w:t>
      </w:r>
    </w:p>
    <w:p w:rsidR="00CA566C" w:rsidRDefault="00CA566C" w:rsidP="00CA566C">
      <w:pPr>
        <w:rPr>
          <w:lang w:val="de-DE"/>
        </w:rPr>
      </w:pPr>
    </w:p>
    <w:p w:rsidR="00CA566C" w:rsidRDefault="00CA566C" w:rsidP="00CA566C">
      <w:pPr>
        <w:rPr>
          <w:lang w:val="de-DE"/>
        </w:rPr>
      </w:pPr>
    </w:p>
    <w:p w:rsidR="00CA566C" w:rsidRPr="0096141D" w:rsidRDefault="00CA566C" w:rsidP="00CA566C">
      <w:pPr>
        <w:rPr>
          <w:i/>
        </w:rPr>
      </w:pPr>
      <w:r w:rsidRPr="0096141D">
        <w:rPr>
          <w:i/>
        </w:rPr>
        <w:t>Poglavje v znanstveni monografiji</w:t>
      </w:r>
    </w:p>
    <w:p w:rsidR="00CA566C" w:rsidRDefault="00CA566C" w:rsidP="00CA566C">
      <w:pPr>
        <w:rPr>
          <w:lang w:val="de-DE"/>
        </w:rPr>
      </w:pPr>
      <w:r>
        <w:rPr>
          <w:lang w:val="de-DE"/>
        </w:rPr>
        <w:t xml:space="preserve">*13. </w:t>
      </w:r>
      <w:r w:rsidRPr="00363B63">
        <w:rPr>
          <w:lang w:val="de-DE"/>
        </w:rPr>
        <w:t xml:space="preserve">TANCIG, Simona, </w:t>
      </w:r>
      <w:r w:rsidRPr="0009208A">
        <w:rPr>
          <w:u w:val="single"/>
          <w:lang w:val="de-DE"/>
        </w:rPr>
        <w:t>KORDEŠ, Urban</w:t>
      </w:r>
      <w:r w:rsidRPr="00363B63">
        <w:rPr>
          <w:lang w:val="de-DE"/>
        </w:rPr>
        <w:t xml:space="preserve">. </w:t>
      </w:r>
      <w:proofErr w:type="spellStart"/>
      <w:r w:rsidRPr="00363B63">
        <w:rPr>
          <w:lang w:val="de-DE"/>
        </w:rPr>
        <w:t>Approaches</w:t>
      </w:r>
      <w:proofErr w:type="spellEnd"/>
      <w:r w:rsidRPr="00363B63">
        <w:rPr>
          <w:lang w:val="de-DE"/>
        </w:rPr>
        <w:t xml:space="preserve"> to </w:t>
      </w:r>
      <w:proofErr w:type="spellStart"/>
      <w:r w:rsidRPr="00363B63">
        <w:rPr>
          <w:lang w:val="de-DE"/>
        </w:rPr>
        <w:t>interdisciplinary</w:t>
      </w:r>
      <w:proofErr w:type="spellEnd"/>
      <w:r w:rsidRPr="00363B63">
        <w:rPr>
          <w:lang w:val="de-DE"/>
        </w:rPr>
        <w:t xml:space="preserve"> </w:t>
      </w:r>
      <w:proofErr w:type="spellStart"/>
      <w:r w:rsidRPr="00363B63">
        <w:rPr>
          <w:lang w:val="de-DE"/>
        </w:rPr>
        <w:t>collaborative</w:t>
      </w:r>
      <w:proofErr w:type="spellEnd"/>
      <w:r w:rsidRPr="00363B63">
        <w:rPr>
          <w:lang w:val="de-DE"/>
        </w:rPr>
        <w:t xml:space="preserve"> </w:t>
      </w:r>
      <w:proofErr w:type="spellStart"/>
      <w:r w:rsidRPr="00363B63">
        <w:rPr>
          <w:lang w:val="de-DE"/>
        </w:rPr>
        <w:t>research</w:t>
      </w:r>
      <w:proofErr w:type="spellEnd"/>
      <w:r w:rsidRPr="00363B63">
        <w:rPr>
          <w:lang w:val="de-DE"/>
        </w:rPr>
        <w:t>. V: KAJFEŽ-BOGATAJ, Lučka (ur.), et al. Modern RISC-</w:t>
      </w:r>
      <w:proofErr w:type="spellStart"/>
      <w:proofErr w:type="gramStart"/>
      <w:r w:rsidRPr="00363B63">
        <w:rPr>
          <w:lang w:val="de-DE"/>
        </w:rPr>
        <w:t>societies</w:t>
      </w:r>
      <w:proofErr w:type="spellEnd"/>
      <w:r w:rsidRPr="00363B63">
        <w:rPr>
          <w:lang w:val="de-DE"/>
        </w:rPr>
        <w:t xml:space="preserve"> :</w:t>
      </w:r>
      <w:proofErr w:type="gramEnd"/>
      <w:r w:rsidRPr="00363B63">
        <w:rPr>
          <w:lang w:val="de-DE"/>
        </w:rPr>
        <w:t xml:space="preserve"> </w:t>
      </w:r>
      <w:proofErr w:type="spellStart"/>
      <w:r w:rsidRPr="00363B63">
        <w:rPr>
          <w:lang w:val="de-DE"/>
        </w:rPr>
        <w:t>towards</w:t>
      </w:r>
      <w:proofErr w:type="spellEnd"/>
      <w:r w:rsidRPr="00363B63">
        <w:rPr>
          <w:lang w:val="de-DE"/>
        </w:rPr>
        <w:t xml:space="preserve"> a </w:t>
      </w:r>
      <w:proofErr w:type="spellStart"/>
      <w:r w:rsidRPr="00363B63">
        <w:rPr>
          <w:lang w:val="de-DE"/>
        </w:rPr>
        <w:t>new</w:t>
      </w:r>
      <w:proofErr w:type="spellEnd"/>
      <w:r w:rsidRPr="00363B63">
        <w:rPr>
          <w:lang w:val="de-DE"/>
        </w:rPr>
        <w:t xml:space="preserve"> </w:t>
      </w:r>
      <w:proofErr w:type="spellStart"/>
      <w:r w:rsidRPr="00363B63">
        <w:rPr>
          <w:lang w:val="de-DE"/>
        </w:rPr>
        <w:t>paradigm</w:t>
      </w:r>
      <w:proofErr w:type="spellEnd"/>
      <w:r w:rsidRPr="00363B63">
        <w:rPr>
          <w:lang w:val="de-DE"/>
        </w:rPr>
        <w:t xml:space="preserve"> </w:t>
      </w:r>
      <w:proofErr w:type="spellStart"/>
      <w:r w:rsidRPr="00363B63">
        <w:rPr>
          <w:lang w:val="de-DE"/>
        </w:rPr>
        <w:t>for</w:t>
      </w:r>
      <w:proofErr w:type="spellEnd"/>
      <w:r w:rsidRPr="00363B63">
        <w:rPr>
          <w:lang w:val="de-DE"/>
        </w:rPr>
        <w:t xml:space="preserve"> </w:t>
      </w:r>
      <w:proofErr w:type="spellStart"/>
      <w:r w:rsidRPr="00363B63">
        <w:rPr>
          <w:lang w:val="de-DE"/>
        </w:rPr>
        <w:t>societal</w:t>
      </w:r>
      <w:proofErr w:type="spellEnd"/>
      <w:r w:rsidRPr="00363B63">
        <w:rPr>
          <w:lang w:val="de-DE"/>
        </w:rPr>
        <w:t xml:space="preserve"> </w:t>
      </w:r>
      <w:proofErr w:type="spellStart"/>
      <w:r w:rsidRPr="00363B63">
        <w:rPr>
          <w:lang w:val="de-DE"/>
        </w:rPr>
        <w:t>evolution</w:t>
      </w:r>
      <w:proofErr w:type="spellEnd"/>
      <w:r w:rsidRPr="00363B63">
        <w:rPr>
          <w:lang w:val="de-DE"/>
        </w:rPr>
        <w:t>, (</w:t>
      </w:r>
      <w:proofErr w:type="spellStart"/>
      <w:r w:rsidRPr="00363B63">
        <w:rPr>
          <w:lang w:val="de-DE"/>
        </w:rPr>
        <w:t>Complexity</w:t>
      </w:r>
      <w:proofErr w:type="spellEnd"/>
      <w:r w:rsidRPr="00363B63">
        <w:rPr>
          <w:lang w:val="de-DE"/>
        </w:rPr>
        <w:t xml:space="preserve"> design </w:t>
      </w:r>
      <w:proofErr w:type="spellStart"/>
      <w:r w:rsidRPr="00363B63">
        <w:rPr>
          <w:lang w:val="de-DE"/>
        </w:rPr>
        <w:t>society</w:t>
      </w:r>
      <w:proofErr w:type="spellEnd"/>
      <w:r w:rsidRPr="00363B63">
        <w:rPr>
          <w:lang w:val="de-DE"/>
        </w:rPr>
        <w:t xml:space="preserve">, vol. 14). Vienna: </w:t>
      </w:r>
      <w:proofErr w:type="spellStart"/>
      <w:r w:rsidRPr="00363B63">
        <w:rPr>
          <w:lang w:val="de-DE"/>
        </w:rPr>
        <w:t>Echoraum</w:t>
      </w:r>
      <w:proofErr w:type="spellEnd"/>
      <w:r w:rsidRPr="00363B63">
        <w:rPr>
          <w:lang w:val="de-DE"/>
        </w:rPr>
        <w:t xml:space="preserve">, </w:t>
      </w:r>
      <w:proofErr w:type="spellStart"/>
      <w:r w:rsidRPr="00363B63">
        <w:rPr>
          <w:lang w:val="de-DE"/>
        </w:rPr>
        <w:t>cop</w:t>
      </w:r>
      <w:proofErr w:type="spellEnd"/>
      <w:r w:rsidRPr="00363B63">
        <w:rPr>
          <w:lang w:val="de-DE"/>
        </w:rPr>
        <w:t>. 2010, str. 477-501. [COBISS.SI-ID 8495945]</w:t>
      </w:r>
    </w:p>
    <w:p w:rsidR="00CA566C" w:rsidRDefault="00CA566C" w:rsidP="00CA566C">
      <w:pPr>
        <w:rPr>
          <w:lang w:val="de-DE"/>
        </w:rPr>
      </w:pPr>
    </w:p>
    <w:p w:rsidR="00CA566C" w:rsidRDefault="00CA566C" w:rsidP="00CA566C">
      <w:r>
        <w:t xml:space="preserve">2. KNAP, Žiga, </w:t>
      </w:r>
      <w:r w:rsidRPr="00704C99">
        <w:rPr>
          <w:u w:val="single"/>
        </w:rPr>
        <w:t>KORDEŠ, Urban.</w:t>
      </w:r>
      <w:r>
        <w:t xml:space="preserve"> Dialog o nekotoryh suščnostnyh aspektah konstruktivizma. V: JEROFEJEVA, T. I. (ur.), VREČKO, Janez (ur.). Filologičeskie zametki. Vyp. 3 : mežvuzovskij sbornik naučnyh trudov. Perm: Permskij gosudarstvennyj universitet; Ljubljana: Universitet v Ljubljane, 2004, str. 242-252. ISBN 5-7944-0560-0</w:t>
      </w:r>
    </w:p>
    <w:p w:rsidR="00CA566C" w:rsidRDefault="00CA566C" w:rsidP="00CA566C">
      <w:pPr>
        <w:outlineLvl w:val="0"/>
      </w:pPr>
    </w:p>
    <w:p w:rsidR="00CA566C" w:rsidRDefault="00CA566C" w:rsidP="00CA566C">
      <w:pPr>
        <w:rPr>
          <w:i/>
        </w:rPr>
      </w:pPr>
    </w:p>
    <w:p w:rsidR="00CA566C" w:rsidRPr="0096141D" w:rsidRDefault="00CA566C" w:rsidP="00CA566C">
      <w:pPr>
        <w:rPr>
          <w:i/>
        </w:rPr>
      </w:pPr>
      <w:r>
        <w:rPr>
          <w:i/>
        </w:rPr>
        <w:t>Poglavje</w:t>
      </w:r>
      <w:r w:rsidRPr="0096141D">
        <w:rPr>
          <w:i/>
        </w:rPr>
        <w:t xml:space="preserve"> v znanstveni monografiji</w:t>
      </w:r>
    </w:p>
    <w:p w:rsidR="00CA566C" w:rsidRDefault="00CA566C" w:rsidP="00CA566C">
      <w:r>
        <w:t xml:space="preserve">12. </w:t>
      </w:r>
      <w:r w:rsidRPr="00AD45E4">
        <w:t xml:space="preserve">KORDEŠ, Urban. How to research experience?. V: ŽEROVNIK, Eva (ur.), MARKIČ, Olga (ur.), ULE, Andrej (ur.). Philosophical insights about modern science, (Scientific revolutions series). New York: Nova Science, 2009, str. 191-208. [COBISS.SI-ID 8022345] </w:t>
      </w:r>
    </w:p>
    <w:p w:rsidR="00CA566C" w:rsidRPr="00AD45E4" w:rsidRDefault="00CA566C" w:rsidP="00CA566C"/>
    <w:p w:rsidR="00CA566C" w:rsidRDefault="00CA566C" w:rsidP="00CA566C">
      <w:r>
        <w:t xml:space="preserve">10. </w:t>
      </w:r>
      <w:r w:rsidRPr="0009208A">
        <w:t>KORDEŠ, Urban. Fenomenološko istraživanje. V: KOLLER-TRBOVIĆ, Nivex (ur.), ŽIŽAK, Antonija (ur.). Kvalitativni pristup u društvenim znanostima, (Znansveni niz, knj. 20). Zagreb: Edukacijsko-rehabilitacijski fakultet, 2008, str. 55-73. [COBISS.SI-ID 7578441]</w:t>
      </w:r>
    </w:p>
    <w:p w:rsidR="00CA566C" w:rsidRDefault="00CA566C" w:rsidP="00CA566C"/>
    <w:p w:rsidR="00CA566C" w:rsidRDefault="00CA566C" w:rsidP="00CA566C">
      <w:r>
        <w:t xml:space="preserve">5. </w:t>
      </w:r>
      <w:r w:rsidRPr="004B532A">
        <w:t>KORDEŠ, Urban. From truth to trust. V: KOTJUROVA, Marija P. (ur.). Filologičeskie zametki. Vyp. 2 : mežvuzovskij sbornik naučnyh trudov. Perm: Permskij universitet; Ljubljana: Universitet, 2003, str. 53-59. [COBISS.SI-ID 6113865]</w:t>
      </w:r>
    </w:p>
    <w:p w:rsidR="00CA566C" w:rsidRDefault="00CA566C" w:rsidP="00CA566C"/>
    <w:p w:rsidR="00CA566C" w:rsidRPr="0096141D" w:rsidRDefault="00CA566C" w:rsidP="00CA566C">
      <w:pPr>
        <w:rPr>
          <w:i/>
        </w:rPr>
      </w:pPr>
      <w:r w:rsidRPr="0096141D">
        <w:rPr>
          <w:i/>
        </w:rPr>
        <w:t>Znanstvena monografija</w:t>
      </w:r>
      <w:r>
        <w:rPr>
          <w:i/>
        </w:rPr>
        <w:t xml:space="preserve"> (v slovenskem jeziku)</w:t>
      </w:r>
    </w:p>
    <w:p w:rsidR="00CA566C" w:rsidRDefault="00CA566C" w:rsidP="00CA566C">
      <w:r>
        <w:t xml:space="preserve">1. </w:t>
      </w:r>
      <w:r w:rsidRPr="002D32A2">
        <w:t>KORDEŠ, Urban. Od resnice k zaupanju, (Zbirka Varia). Ljubljana: Studia humanitatis, 2004. 265 str., graf. prikazi. ISBN 961-6262-58-0. [COBISS.SI-ID 215674624]</w:t>
      </w:r>
    </w:p>
    <w:p w:rsidR="00CA566C" w:rsidRDefault="00CA566C" w:rsidP="00CA566C">
      <w:pPr>
        <w:pStyle w:val="Nastevanje"/>
      </w:pPr>
    </w:p>
    <w:p w:rsidR="00003E85" w:rsidRDefault="00F06F67"/>
    <w:sectPr w:rsidR="00003E85" w:rsidSect="00AE70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C"/>
    <w:rsid w:val="00105892"/>
    <w:rsid w:val="00214F1E"/>
    <w:rsid w:val="00223FC9"/>
    <w:rsid w:val="00366875"/>
    <w:rsid w:val="00855457"/>
    <w:rsid w:val="008D6073"/>
    <w:rsid w:val="00A051CD"/>
    <w:rsid w:val="00C77E83"/>
    <w:rsid w:val="00CA566C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63CA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next w:val="Normal"/>
    <w:rsid w:val="003003F1"/>
    <w:pPr>
      <w:jc w:val="center"/>
    </w:pPr>
    <w:rPr>
      <w:rFonts w:ascii="Arial" w:hAnsi="Arial" w:cs="Arial"/>
      <w:noProof/>
      <w:sz w:val="32"/>
      <w:szCs w:val="32"/>
      <w:lang w:eastAsia="de-DE"/>
    </w:rPr>
  </w:style>
  <w:style w:type="paragraph" w:customStyle="1" w:styleId="Naslov2">
    <w:name w:val="Naslov2"/>
    <w:basedOn w:val="Normal"/>
    <w:next w:val="Normal"/>
    <w:rsid w:val="003003F1"/>
    <w:pPr>
      <w:jc w:val="both"/>
    </w:pPr>
    <w:rPr>
      <w:rFonts w:ascii="Verdana" w:hAnsi="Verdana"/>
      <w:b/>
      <w:noProof/>
      <w:szCs w:val="20"/>
      <w:lang w:eastAsia="de-DE"/>
    </w:rPr>
  </w:style>
  <w:style w:type="paragraph" w:customStyle="1" w:styleId="Naslov3">
    <w:name w:val="Naslov3"/>
    <w:basedOn w:val="Normal"/>
    <w:next w:val="Normal"/>
    <w:rsid w:val="003003F1"/>
    <w:pPr>
      <w:jc w:val="both"/>
    </w:pPr>
    <w:rPr>
      <w:rFonts w:ascii="Verdana" w:hAnsi="Verdana"/>
      <w:b/>
      <w:noProof/>
      <w:sz w:val="20"/>
      <w:szCs w:val="20"/>
      <w:lang w:eastAsia="de-DE"/>
    </w:rPr>
  </w:style>
  <w:style w:type="paragraph" w:styleId="Title">
    <w:name w:val="Title"/>
    <w:basedOn w:val="Normal"/>
    <w:link w:val="TitleChar"/>
    <w:uiPriority w:val="99"/>
    <w:qFormat/>
    <w:rsid w:val="00CA566C"/>
    <w:pPr>
      <w:keepNext/>
      <w:spacing w:before="240" w:after="120" w:line="264" w:lineRule="auto"/>
      <w:ind w:left="284" w:hanging="284"/>
    </w:pPr>
    <w:rPr>
      <w:rFonts w:ascii="Cambria" w:eastAsia="Times New Roman" w:hAnsi="Cambria" w:cs="Times New Roman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CA566C"/>
    <w:rPr>
      <w:rFonts w:ascii="Cambria" w:eastAsia="Times New Roman" w:hAnsi="Cambria" w:cs="Times New Roman"/>
      <w:b/>
      <w:lang w:val="sl-SI" w:eastAsia="en-US"/>
    </w:rPr>
  </w:style>
  <w:style w:type="paragraph" w:customStyle="1" w:styleId="Nastevanje">
    <w:name w:val="Nastevanje"/>
    <w:basedOn w:val="Normal"/>
    <w:uiPriority w:val="99"/>
    <w:rsid w:val="00CA566C"/>
    <w:pPr>
      <w:tabs>
        <w:tab w:val="left" w:pos="5954"/>
      </w:tabs>
      <w:spacing w:after="120" w:line="264" w:lineRule="auto"/>
      <w:ind w:left="567" w:hanging="567"/>
    </w:pPr>
    <w:rPr>
      <w:rFonts w:ascii="Cambria" w:eastAsia="Times New Roman" w:hAnsi="Cambria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next w:val="Normal"/>
    <w:rsid w:val="003003F1"/>
    <w:pPr>
      <w:jc w:val="center"/>
    </w:pPr>
    <w:rPr>
      <w:rFonts w:ascii="Arial" w:hAnsi="Arial" w:cs="Arial"/>
      <w:noProof/>
      <w:sz w:val="32"/>
      <w:szCs w:val="32"/>
      <w:lang w:eastAsia="de-DE"/>
    </w:rPr>
  </w:style>
  <w:style w:type="paragraph" w:customStyle="1" w:styleId="Naslov2">
    <w:name w:val="Naslov2"/>
    <w:basedOn w:val="Normal"/>
    <w:next w:val="Normal"/>
    <w:rsid w:val="003003F1"/>
    <w:pPr>
      <w:jc w:val="both"/>
    </w:pPr>
    <w:rPr>
      <w:rFonts w:ascii="Verdana" w:hAnsi="Verdana"/>
      <w:b/>
      <w:noProof/>
      <w:szCs w:val="20"/>
      <w:lang w:eastAsia="de-DE"/>
    </w:rPr>
  </w:style>
  <w:style w:type="paragraph" w:customStyle="1" w:styleId="Naslov3">
    <w:name w:val="Naslov3"/>
    <w:basedOn w:val="Normal"/>
    <w:next w:val="Normal"/>
    <w:rsid w:val="003003F1"/>
    <w:pPr>
      <w:jc w:val="both"/>
    </w:pPr>
    <w:rPr>
      <w:rFonts w:ascii="Verdana" w:hAnsi="Verdana"/>
      <w:b/>
      <w:noProof/>
      <w:sz w:val="20"/>
      <w:szCs w:val="20"/>
      <w:lang w:eastAsia="de-DE"/>
    </w:rPr>
  </w:style>
  <w:style w:type="paragraph" w:styleId="Title">
    <w:name w:val="Title"/>
    <w:basedOn w:val="Normal"/>
    <w:link w:val="TitleChar"/>
    <w:uiPriority w:val="99"/>
    <w:qFormat/>
    <w:rsid w:val="00CA566C"/>
    <w:pPr>
      <w:keepNext/>
      <w:spacing w:before="240" w:after="120" w:line="264" w:lineRule="auto"/>
      <w:ind w:left="284" w:hanging="284"/>
    </w:pPr>
    <w:rPr>
      <w:rFonts w:ascii="Cambria" w:eastAsia="Times New Roman" w:hAnsi="Cambria" w:cs="Times New Roman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CA566C"/>
    <w:rPr>
      <w:rFonts w:ascii="Cambria" w:eastAsia="Times New Roman" w:hAnsi="Cambria" w:cs="Times New Roman"/>
      <w:b/>
      <w:lang w:val="sl-SI" w:eastAsia="en-US"/>
    </w:rPr>
  </w:style>
  <w:style w:type="paragraph" w:customStyle="1" w:styleId="Nastevanje">
    <w:name w:val="Nastevanje"/>
    <w:basedOn w:val="Normal"/>
    <w:uiPriority w:val="99"/>
    <w:rsid w:val="00CA566C"/>
    <w:pPr>
      <w:tabs>
        <w:tab w:val="left" w:pos="5954"/>
      </w:tabs>
      <w:spacing w:after="120" w:line="264" w:lineRule="auto"/>
      <w:ind w:left="567" w:hanging="567"/>
    </w:pPr>
    <w:rPr>
      <w:rFonts w:ascii="Cambria" w:eastAsia="Times New Roman" w:hAnsi="Cambri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934</Words>
  <Characters>5663</Characters>
  <Application>Microsoft Macintosh Word</Application>
  <DocSecurity>0</DocSecurity>
  <Lines>97</Lines>
  <Paragraphs>19</Paragraphs>
  <ScaleCrop>false</ScaleCrop>
  <Company>UL, Faculty of Education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Kordes</dc:creator>
  <cp:keywords/>
  <dc:description/>
  <cp:lastModifiedBy>Urban Kordes</cp:lastModifiedBy>
  <cp:revision>2</cp:revision>
  <dcterms:created xsi:type="dcterms:W3CDTF">2016-05-05T13:40:00Z</dcterms:created>
  <dcterms:modified xsi:type="dcterms:W3CDTF">2016-05-05T13:54:00Z</dcterms:modified>
</cp:coreProperties>
</file>