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0DEA16" w14:textId="77777777" w:rsidR="00260057" w:rsidRDefault="00260057"/>
    <w:p w14:paraId="1CDA4581" w14:textId="77777777" w:rsidR="00260057" w:rsidRDefault="00260057"/>
    <w:p w14:paraId="7CA934D6" w14:textId="77777777" w:rsidR="00260057" w:rsidRDefault="00A23754">
      <w:pPr>
        <w:numPr>
          <w:ilvl w:val="0"/>
          <w:numId w:val="1"/>
        </w:numPr>
      </w:pPr>
      <w:r>
        <w:t>Mihael Černetič</w:t>
      </w:r>
    </w:p>
    <w:p w14:paraId="025CE0D2" w14:textId="77777777" w:rsidR="00260057" w:rsidRDefault="00A23754">
      <w:pPr>
        <w:numPr>
          <w:ilvl w:val="0"/>
          <w:numId w:val="1"/>
        </w:numPr>
      </w:pPr>
      <w:r>
        <w:t>PhD in Psychology</w:t>
      </w:r>
    </w:p>
    <w:p w14:paraId="40297B22" w14:textId="77777777" w:rsidR="00260057" w:rsidRDefault="00A23754">
      <w:pPr>
        <w:numPr>
          <w:ilvl w:val="0"/>
          <w:numId w:val="1"/>
        </w:numPr>
      </w:pPr>
      <w:r>
        <w:t>Psychologist (EuroPsy – the European qualification standard for psychologists)</w:t>
      </w:r>
    </w:p>
    <w:p w14:paraId="12658C97" w14:textId="77777777" w:rsidR="00260057" w:rsidRDefault="00A23754">
      <w:pPr>
        <w:numPr>
          <w:ilvl w:val="0"/>
          <w:numId w:val="1"/>
        </w:numPr>
      </w:pPr>
      <w:r>
        <w:t>Certified Integrative Psychotherapist (International Integrative Psychotherapy Association)</w:t>
      </w:r>
    </w:p>
    <w:p w14:paraId="5CCF410A" w14:textId="77777777" w:rsidR="00260057" w:rsidRDefault="00A23754">
      <w:pPr>
        <w:numPr>
          <w:ilvl w:val="0"/>
          <w:numId w:val="1"/>
        </w:numPr>
      </w:pPr>
      <w:r>
        <w:t>Assistant Professor (habilitation field: psychotherapy science)</w:t>
      </w:r>
    </w:p>
    <w:p w14:paraId="15FF01B7" w14:textId="77777777" w:rsidR="00260057" w:rsidRDefault="00260057"/>
    <w:p w14:paraId="72F17E3A" w14:textId="77777777" w:rsidR="00260057" w:rsidRDefault="00260057"/>
    <w:p w14:paraId="3584727A" w14:textId="77777777" w:rsidR="00260057" w:rsidRDefault="00A23754">
      <w:r>
        <w:t>Currently employed at:</w:t>
      </w:r>
    </w:p>
    <w:p w14:paraId="35289274" w14:textId="77777777" w:rsidR="00260057" w:rsidRDefault="00A23754">
      <w:pPr>
        <w:numPr>
          <w:ilvl w:val="0"/>
          <w:numId w:val="2"/>
        </w:numPr>
      </w:pPr>
      <w:r>
        <w:t>Faculty of Psychotherapy Science of Sigmund Freud University in Ljubljana (a branch of Sigmund Freud University Vienna, Austria)</w:t>
      </w:r>
    </w:p>
    <w:p w14:paraId="708747B3" w14:textId="77777777" w:rsidR="00260057" w:rsidRDefault="00A23754">
      <w:pPr>
        <w:numPr>
          <w:ilvl w:val="0"/>
          <w:numId w:val="2"/>
        </w:numPr>
      </w:pPr>
      <w:r>
        <w:t>Pot naprej, Maribor (his own private psychotherapy practice)</w:t>
      </w:r>
    </w:p>
    <w:p w14:paraId="10D69CE2" w14:textId="77777777" w:rsidR="00260057" w:rsidRDefault="00260057"/>
    <w:p w14:paraId="144D5183" w14:textId="77777777" w:rsidR="00260057" w:rsidRDefault="00260057"/>
    <w:p w14:paraId="753CC609" w14:textId="77777777" w:rsidR="00260057" w:rsidRDefault="00A23754">
      <w:r>
        <w:t>SPRISTAD Study of Psychotherapy Trainees (a Society for Psychotherapy Research study, research leaders: prof. Bernhard M. Strauss, Friedrich Schiller University Jena, Germany, and prof. David Orlinsky, University of Chicago, United States)</w:t>
      </w:r>
    </w:p>
    <w:p w14:paraId="378630FF" w14:textId="77777777" w:rsidR="00260057" w:rsidRDefault="00260057"/>
    <w:p w14:paraId="32126581" w14:textId="77777777" w:rsidR="00260057" w:rsidRDefault="00260057">
      <w:bookmarkStart w:id="0" w:name="_GoBack"/>
      <w:bookmarkEnd w:id="0"/>
    </w:p>
    <w:p w14:paraId="06CCC88E" w14:textId="77777777" w:rsidR="00260057" w:rsidRDefault="00A23754">
      <w:r>
        <w:t>Selected publications:</w:t>
      </w:r>
    </w:p>
    <w:p w14:paraId="79369605" w14:textId="77777777" w:rsidR="00260057" w:rsidRDefault="00A23754">
      <w:pPr>
        <w:ind w:left="510" w:hanging="510"/>
      </w:pPr>
      <w:r>
        <w:t xml:space="preserve">Černetič, M. (2016). The relationship between anxiety and mindfulness: The role of mindfulness facets, implicit anxiety, and the problem of measuring anxiety by self-report. </w:t>
      </w:r>
      <w:r>
        <w:rPr>
          <w:i/>
          <w:iCs/>
        </w:rPr>
        <w:t>Psihologija, 49</w:t>
      </w:r>
      <w:r>
        <w:t>, 169–183.</w:t>
      </w:r>
    </w:p>
    <w:p w14:paraId="3E2644FD" w14:textId="77777777" w:rsidR="00260057" w:rsidRDefault="00A23754">
      <w:pPr>
        <w:pStyle w:val="SlogReferenca2"/>
        <w:ind w:left="510" w:hanging="510"/>
      </w:pPr>
      <w:r>
        <w:t xml:space="preserve">Černetič, M. (2014). Integrative psychotherapy and mindfulness: The case of Sara. </w:t>
      </w:r>
      <w:r>
        <w:rPr>
          <w:i/>
          <w:iCs/>
        </w:rPr>
        <w:t>International Journal of Integrative Psychotherapy, 5</w:t>
      </w:r>
      <w:r>
        <w:t>(1), 53–71.</w:t>
      </w:r>
    </w:p>
    <w:p w14:paraId="5D316B76" w14:textId="77777777" w:rsidR="00260057" w:rsidRDefault="00A23754">
      <w:pPr>
        <w:pStyle w:val="SlogReferenca2"/>
        <w:ind w:left="510" w:hanging="510"/>
      </w:pPr>
      <w:r>
        <w:t xml:space="preserve">Žvelc, G., Černetič, M., &amp; Košak, M. (2011). Mindfulness-based transactional analysis. </w:t>
      </w:r>
      <w:r>
        <w:rPr>
          <w:i/>
          <w:iCs/>
        </w:rPr>
        <w:t>Transactional Analysis Journal, 41</w:t>
      </w:r>
      <w:r>
        <w:t>, 241–254.</w:t>
      </w:r>
    </w:p>
    <w:p w14:paraId="4BF467A2" w14:textId="77777777" w:rsidR="00260057" w:rsidRDefault="00A23754">
      <w:pPr>
        <w:pStyle w:val="SlogReferenca2"/>
        <w:ind w:left="510" w:hanging="510"/>
      </w:pPr>
      <w:r>
        <w:t xml:space="preserve">Černetič, M. (2011). Kjer je bil id, tam naj bo... čuječnost: Nepresojajoče zavedanje in psihoterapija [Where id was, there shall... mindfulness be: Nonjudgmental awareness and psychotherapy]. </w:t>
      </w:r>
      <w:r>
        <w:rPr>
          <w:i/>
          <w:iCs/>
        </w:rPr>
        <w:t>Kairos, 5</w:t>
      </w:r>
      <w:r>
        <w:t>(3–4), 23</w:t>
      </w:r>
      <w:r>
        <w:rPr>
          <w:i/>
          <w:iCs/>
        </w:rPr>
        <w:t>–</w:t>
      </w:r>
      <w:r>
        <w:t>34.</w:t>
      </w:r>
    </w:p>
    <w:p w14:paraId="7A387C8D" w14:textId="77777777" w:rsidR="00260057" w:rsidRDefault="00A23754">
      <w:pPr>
        <w:pStyle w:val="SlogReferenca2"/>
        <w:ind w:left="510" w:hanging="510"/>
      </w:pPr>
      <w:r>
        <w:t xml:space="preserve">Černetič, M. (2005). Biti tukaj in zdaj: Čuječnost, njena uporabnost in mehanizmi delovanja [Being here and now: Mindfulness, its applicability, and mechanisms of action]. </w:t>
      </w:r>
      <w:r>
        <w:rPr>
          <w:i/>
        </w:rPr>
        <w:t>Psihološka obzorja/Horizons of Psychology, 14</w:t>
      </w:r>
      <w:r>
        <w:t>(2), 73–92.</w:t>
      </w:r>
    </w:p>
    <w:p w14:paraId="640F3118" w14:textId="77777777" w:rsidR="00260057" w:rsidRDefault="00A23754">
      <w:pPr>
        <w:pStyle w:val="SlogReferenca2"/>
        <w:ind w:left="510" w:hanging="510"/>
      </w:pPr>
      <w:r>
        <w:t xml:space="preserve">Černetič, J., &amp; Černetič, M. (1998). Scouting and guiding: A case of an organization contributing to self-transformation of young and adult people around the world. In R. G. Dyck &amp; M. Mulej (Eds.), </w:t>
      </w:r>
      <w:r>
        <w:rPr>
          <w:i/>
          <w:iCs/>
        </w:rPr>
        <w:t>Self-transformation of the forgotten four-fifths</w:t>
      </w:r>
      <w:r>
        <w:t xml:space="preserve"> (pp. 309–321). Dubuque: Kendall/Hunt.</w:t>
      </w:r>
    </w:p>
    <w:p w14:paraId="35DB59EF" w14:textId="77777777" w:rsidR="00260057" w:rsidRDefault="00260057"/>
    <w:sectPr w:rsidR="00260057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OpenSymbol">
    <w:altName w:val="Arial Unicode MS"/>
    <w:charset w:val="02"/>
    <w:family w:val="auto"/>
    <w:pitch w:val="default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C1347"/>
    <w:multiLevelType w:val="multilevel"/>
    <w:tmpl w:val="8D929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73C35ED6"/>
    <w:multiLevelType w:val="multilevel"/>
    <w:tmpl w:val="F8A0BDC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4B46480"/>
    <w:multiLevelType w:val="multilevel"/>
    <w:tmpl w:val="8E9ED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057"/>
    <w:rsid w:val="000B07EE"/>
    <w:rsid w:val="00260057"/>
    <w:rsid w:val="00A2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468A0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sz w:val="24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lang w:val="uz-Cyrl-UZ" w:eastAsia="uz-Cyrl-UZ" w:bidi="uz-Cyrl-U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znake">
    <w:name w:val="Oznake"/>
    <w:qFormat/>
    <w:rPr>
      <w:rFonts w:ascii="OpenSymbol" w:eastAsia="OpenSymbol" w:hAnsi="OpenSymbol" w:cs="OpenSymbol"/>
    </w:rPr>
  </w:style>
  <w:style w:type="paragraph" w:customStyle="1" w:styleId="Naslov">
    <w:name w:val="Naslov"/>
    <w:basedOn w:val="Normal"/>
    <w:next w:val="Telobesedila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lobesedila">
    <w:name w:val="Telo besedila"/>
    <w:basedOn w:val="Normal"/>
    <w:pPr>
      <w:spacing w:after="120"/>
    </w:pPr>
  </w:style>
  <w:style w:type="paragraph" w:customStyle="1" w:styleId="Seznam">
    <w:name w:val="Seznam"/>
    <w:basedOn w:val="Telobesedila"/>
  </w:style>
  <w:style w:type="paragraph" w:customStyle="1" w:styleId="Napis">
    <w:name w:val="Napis"/>
    <w:basedOn w:val="Normal"/>
    <w:pPr>
      <w:suppressLineNumbers/>
      <w:spacing w:before="120" w:after="120"/>
    </w:pPr>
    <w:rPr>
      <w:i/>
      <w:iCs/>
    </w:rPr>
  </w:style>
  <w:style w:type="paragraph" w:customStyle="1" w:styleId="Kazalo">
    <w:name w:val="Kazalo"/>
    <w:basedOn w:val="Normal"/>
    <w:qFormat/>
    <w:pPr>
      <w:suppressLineNumbers/>
    </w:pPr>
  </w:style>
  <w:style w:type="paragraph" w:customStyle="1" w:styleId="Referenca">
    <w:name w:val="Referenca"/>
    <w:basedOn w:val="Normal"/>
    <w:qFormat/>
    <w:pPr>
      <w:ind w:left="454" w:hanging="454"/>
    </w:pPr>
    <w:rPr>
      <w:lang w:val="sl-SI"/>
    </w:rPr>
  </w:style>
  <w:style w:type="paragraph" w:customStyle="1" w:styleId="SlogReferenca2">
    <w:name w:val="Slog Referenca2"/>
    <w:basedOn w:val="Referenca"/>
    <w:qFormat/>
    <w:pPr>
      <w:jc w:val="both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sz w:val="24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lang w:val="uz-Cyrl-UZ" w:eastAsia="uz-Cyrl-UZ" w:bidi="uz-Cyrl-U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znake">
    <w:name w:val="Oznake"/>
    <w:qFormat/>
    <w:rPr>
      <w:rFonts w:ascii="OpenSymbol" w:eastAsia="OpenSymbol" w:hAnsi="OpenSymbol" w:cs="OpenSymbol"/>
    </w:rPr>
  </w:style>
  <w:style w:type="paragraph" w:customStyle="1" w:styleId="Naslov">
    <w:name w:val="Naslov"/>
    <w:basedOn w:val="Normal"/>
    <w:next w:val="Telobesedila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lobesedila">
    <w:name w:val="Telo besedila"/>
    <w:basedOn w:val="Normal"/>
    <w:pPr>
      <w:spacing w:after="120"/>
    </w:pPr>
  </w:style>
  <w:style w:type="paragraph" w:customStyle="1" w:styleId="Seznam">
    <w:name w:val="Seznam"/>
    <w:basedOn w:val="Telobesedila"/>
  </w:style>
  <w:style w:type="paragraph" w:customStyle="1" w:styleId="Napis">
    <w:name w:val="Napis"/>
    <w:basedOn w:val="Normal"/>
    <w:pPr>
      <w:suppressLineNumbers/>
      <w:spacing w:before="120" w:after="120"/>
    </w:pPr>
    <w:rPr>
      <w:i/>
      <w:iCs/>
    </w:rPr>
  </w:style>
  <w:style w:type="paragraph" w:customStyle="1" w:styleId="Kazalo">
    <w:name w:val="Kazalo"/>
    <w:basedOn w:val="Normal"/>
    <w:qFormat/>
    <w:pPr>
      <w:suppressLineNumbers/>
    </w:pPr>
  </w:style>
  <w:style w:type="paragraph" w:customStyle="1" w:styleId="Referenca">
    <w:name w:val="Referenca"/>
    <w:basedOn w:val="Normal"/>
    <w:qFormat/>
    <w:pPr>
      <w:ind w:left="454" w:hanging="454"/>
    </w:pPr>
    <w:rPr>
      <w:lang w:val="sl-SI"/>
    </w:rPr>
  </w:style>
  <w:style w:type="paragraph" w:customStyle="1" w:styleId="SlogReferenca2">
    <w:name w:val="Slog Referenca2"/>
    <w:basedOn w:val="Referenca"/>
    <w:qFormat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292</Words>
  <Characters>1671</Characters>
  <Application>Microsoft Macintosh Word</Application>
  <DocSecurity>0</DocSecurity>
  <Lines>13</Lines>
  <Paragraphs>3</Paragraphs>
  <ScaleCrop>false</ScaleCrop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Hilcer</dc:creator>
  <dc:description/>
  <cp:lastModifiedBy>Denis Hilcer</cp:lastModifiedBy>
  <cp:revision>3</cp:revision>
  <dcterms:created xsi:type="dcterms:W3CDTF">2016-10-02T19:28:00Z</dcterms:created>
  <dcterms:modified xsi:type="dcterms:W3CDTF">2016-10-02T20:29:00Z</dcterms:modified>
  <dc:language>sl-SI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